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15D8118C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 w:rsidR="00F5659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C8209A">
        <w:rPr>
          <w:b/>
          <w:i/>
          <w:noProof/>
          <w:sz w:val="28"/>
        </w:rPr>
        <w:t>16300</w:t>
      </w:r>
      <w:bookmarkStart w:id="0" w:name="_GoBack"/>
      <w:bookmarkEnd w:id="0"/>
    </w:p>
    <w:p w14:paraId="45B6A111" w14:textId="5814B4FB" w:rsidR="00940222" w:rsidRPr="0052514D" w:rsidRDefault="00F5659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Hefei, Anhui, China</w:t>
      </w:r>
      <w:r w:rsidR="00940222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4</w:t>
      </w:r>
      <w:r w:rsidR="00940222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940222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="00940222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940222"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5353AFBD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BB554C">
        <w:rPr>
          <w:rFonts w:ascii="Arial" w:hAnsi="Arial" w:cs="Arial"/>
          <w:b/>
          <w:sz w:val="22"/>
          <w:szCs w:val="22"/>
        </w:rPr>
        <w:t xml:space="preserve"> </w:t>
      </w:r>
      <w:r w:rsidR="00D71018">
        <w:rPr>
          <w:rFonts w:ascii="Arial" w:hAnsi="Arial" w:cs="Arial"/>
          <w:b/>
          <w:sz w:val="22"/>
          <w:szCs w:val="22"/>
        </w:rPr>
        <w:t xml:space="preserve">Ambient IoT </w:t>
      </w:r>
      <w:r w:rsidR="00D64039">
        <w:rPr>
          <w:rFonts w:ascii="Arial" w:hAnsi="Arial" w:cs="Arial"/>
          <w:b/>
          <w:sz w:val="22"/>
          <w:szCs w:val="22"/>
        </w:rPr>
        <w:t>CW cancellation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6CBAA1E8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96D2E">
        <w:rPr>
          <w:rFonts w:ascii="Arial" w:hAnsi="Arial" w:cs="Arial"/>
          <w:b/>
          <w:sz w:val="22"/>
          <w:szCs w:val="22"/>
        </w:rPr>
        <w:t>6.21.</w:t>
      </w:r>
      <w:r w:rsidR="00844F2A">
        <w:rPr>
          <w:rFonts w:ascii="Arial" w:hAnsi="Arial" w:cs="Arial"/>
          <w:b/>
          <w:sz w:val="22"/>
          <w:szCs w:val="22"/>
        </w:rPr>
        <w:t>3</w:t>
      </w:r>
      <w:r w:rsidR="00096D2E">
        <w:rPr>
          <w:rFonts w:ascii="Arial" w:hAnsi="Arial" w:cs="Arial"/>
          <w:b/>
          <w:sz w:val="22"/>
          <w:szCs w:val="22"/>
        </w:rPr>
        <w:t>.</w:t>
      </w:r>
      <w:r w:rsidR="00844F2A">
        <w:rPr>
          <w:rFonts w:ascii="Arial" w:hAnsi="Arial" w:cs="Arial"/>
          <w:b/>
          <w:sz w:val="22"/>
          <w:szCs w:val="22"/>
        </w:rPr>
        <w:t>4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192EE95" w14:textId="64BE0908" w:rsidR="00412E23" w:rsidRDefault="00076746" w:rsidP="008B2E9F">
      <w:r>
        <w:t xml:space="preserve">In the </w:t>
      </w:r>
      <w:r w:rsidR="00AA45FC">
        <w:t>RAN4#11</w:t>
      </w:r>
      <w:r w:rsidR="00042A50">
        <w:t>2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R4-24</w:t>
      </w:r>
      <w:r w:rsidR="00042A50">
        <w:t>14304</w:t>
      </w:r>
      <w:r w:rsidR="00AA45FC">
        <w:t xml:space="preserve"> [1] ha</w:t>
      </w:r>
      <w:r w:rsidR="00844F2A">
        <w:t>s agreed to further discuss the CW cancellation feasibility and potential values.</w:t>
      </w:r>
    </w:p>
    <w:p w14:paraId="696D63A7" w14:textId="6FEE5B96" w:rsidR="00844F2A" w:rsidRDefault="00844F2A" w:rsidP="008B2E9F">
      <w:r>
        <w:t>In this paper, we share our view on the potential CW cancellation feasibilities.</w:t>
      </w:r>
    </w:p>
    <w:p w14:paraId="1B7823D6" w14:textId="55F69423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FB3666">
        <w:t>Discussions</w:t>
      </w:r>
    </w:p>
    <w:p w14:paraId="5A591A30" w14:textId="113A11FB" w:rsidR="00121402" w:rsidRDefault="00844F2A" w:rsidP="00236C4A">
      <w:pPr>
        <w:rPr>
          <w:lang w:eastAsia="zh-CN"/>
        </w:rPr>
      </w:pPr>
      <w:r>
        <w:rPr>
          <w:lang w:eastAsia="zh-CN"/>
        </w:rPr>
        <w:t>The CW cancellation capability used for co-ex evaluation is critical to the co-ex study results. In our view, the cancellation capability can falls into different categories, and this could possibly help the discussion and converge the cancellation values for different scenarios/types.</w:t>
      </w:r>
    </w:p>
    <w:p w14:paraId="7BD081B4" w14:textId="43379333" w:rsidR="00844F2A" w:rsidRDefault="00844F2A" w:rsidP="00236C4A">
      <w:pPr>
        <w:rPr>
          <w:lang w:eastAsia="zh-CN"/>
        </w:rPr>
      </w:pPr>
      <w:r>
        <w:rPr>
          <w:lang w:eastAsia="zh-CN"/>
        </w:rPr>
        <w:t>The WF of CW cancellation is provided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4F2A" w14:paraId="6B1F7C8E" w14:textId="77777777" w:rsidTr="00844F2A">
        <w:tc>
          <w:tcPr>
            <w:tcW w:w="9629" w:type="dxa"/>
          </w:tcPr>
          <w:p w14:paraId="6F037AF5" w14:textId="77777777" w:rsidR="00844F2A" w:rsidRDefault="00844F2A" w:rsidP="00844F2A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ssue 3-3-2: CW cancellation capability</w:t>
            </w:r>
          </w:p>
          <w:p w14:paraId="7391072E" w14:textId="77777777" w:rsidR="00844F2A" w:rsidRDefault="00844F2A" w:rsidP="00844F2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Agreement in RAN4#112:</w:t>
            </w:r>
          </w:p>
          <w:p w14:paraId="1DCD6B6C" w14:textId="77777777" w:rsidR="00844F2A" w:rsidRDefault="00844F2A" w:rsidP="00844F2A">
            <w:pPr>
              <w:pStyle w:val="a6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jc w:val="left"/>
            </w:pPr>
            <w:r>
              <w:rPr>
                <w:rFonts w:hint="eastAsia"/>
              </w:rPr>
              <w:t>Companies to r</w:t>
            </w:r>
            <w:r>
              <w:rPr>
                <w:rFonts w:hint="eastAsia"/>
                <w:highlight w:val="yellow"/>
              </w:rPr>
              <w:t>eport the CW cancellation capability</w:t>
            </w:r>
            <w:r>
              <w:rPr>
                <w:rFonts w:hint="eastAsia"/>
              </w:rPr>
              <w:t xml:space="preserve"> used for co-existence evaluation, CW cancellation capability for inside topology and outside topology can be different.</w:t>
            </w:r>
          </w:p>
          <w:p w14:paraId="6C9EBD83" w14:textId="77777777" w:rsidR="00844F2A" w:rsidRDefault="00844F2A" w:rsidP="00844F2A">
            <w:pPr>
              <w:pStyle w:val="a6"/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jc w:val="left"/>
            </w:pPr>
            <w:r>
              <w:rPr>
                <w:rFonts w:hint="eastAsia"/>
              </w:rPr>
              <w:t>total interference cancellation capability = spatial isolation + RF cancellation + digital cancellation</w:t>
            </w:r>
          </w:p>
          <w:p w14:paraId="6E270CB5" w14:textId="20D93C09" w:rsidR="00844F2A" w:rsidRDefault="00844F2A" w:rsidP="00844F2A">
            <w:pPr>
              <w:rPr>
                <w:lang w:eastAsia="zh-CN"/>
              </w:rPr>
            </w:pPr>
            <w:r>
              <w:t>CW transmission impact on the received SINR, e.g. degradation</w:t>
            </w:r>
          </w:p>
        </w:tc>
      </w:tr>
    </w:tbl>
    <w:p w14:paraId="4616DCAD" w14:textId="1DB4BF9A" w:rsidR="00844F2A" w:rsidRDefault="00844F2A" w:rsidP="00236C4A">
      <w:pPr>
        <w:rPr>
          <w:lang w:eastAsia="zh-CN"/>
        </w:rPr>
      </w:pPr>
    </w:p>
    <w:p w14:paraId="74F3688A" w14:textId="21749DA4" w:rsidR="00844F2A" w:rsidRDefault="00844F2A" w:rsidP="00236C4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spatial isolation</w:t>
      </w:r>
      <w:r w:rsidR="00F630E1">
        <w:rPr>
          <w:lang w:eastAsia="zh-CN"/>
        </w:rPr>
        <w:t xml:space="preserve"> part of the CW cancellation</w:t>
      </w:r>
      <w:r>
        <w:rPr>
          <w:lang w:eastAsia="zh-CN"/>
        </w:rPr>
        <w:t xml:space="preserve">, it could vary between different scenarios, </w:t>
      </w:r>
      <w:r w:rsidR="00F630E1">
        <w:rPr>
          <w:lang w:eastAsia="zh-CN"/>
        </w:rPr>
        <w:t xml:space="preserve">especially between </w:t>
      </w:r>
      <w:r w:rsidR="001B06D5">
        <w:rPr>
          <w:lang w:eastAsia="zh-CN"/>
        </w:rPr>
        <w:t>wide area and indoor (local area) scenarios</w:t>
      </w:r>
      <w:r w:rsidR="00F630E1">
        <w:rPr>
          <w:lang w:eastAsia="zh-CN"/>
        </w:rPr>
        <w:t>.</w:t>
      </w:r>
      <w:r w:rsidR="001B06D5">
        <w:rPr>
          <w:lang w:eastAsia="zh-CN"/>
        </w:rPr>
        <w:t xml:space="preserve"> And the alternative 1(A1) and alternative 2(A2) also plays important roles.</w:t>
      </w:r>
    </w:p>
    <w:p w14:paraId="11D05CCB" w14:textId="2DA92A1A" w:rsidR="001B06D5" w:rsidRDefault="001B06D5" w:rsidP="00236C4A">
      <w:pPr>
        <w:rPr>
          <w:lang w:eastAsia="zh-CN"/>
        </w:rPr>
      </w:pPr>
      <w:r>
        <w:rPr>
          <w:lang w:eastAsia="zh-CN"/>
        </w:rPr>
        <w:t>In our view, we can take SBFD discussions as a reference somehow, and the mapping between AIoT and SBFD scenarios can be find as follows.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8"/>
        <w:gridCol w:w="4815"/>
      </w:tblGrid>
      <w:tr w:rsidR="001B06D5" w14:paraId="3271EC14" w14:textId="77777777" w:rsidTr="00884A1F">
        <w:trPr>
          <w:jc w:val="center"/>
        </w:trPr>
        <w:tc>
          <w:tcPr>
            <w:tcW w:w="1988" w:type="dxa"/>
          </w:tcPr>
          <w:p w14:paraId="1F1AABE7" w14:textId="2188535D" w:rsidR="001B06D5" w:rsidRDefault="001B06D5" w:rsidP="00236C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 scenarios</w:t>
            </w:r>
          </w:p>
        </w:tc>
        <w:tc>
          <w:tcPr>
            <w:tcW w:w="4815" w:type="dxa"/>
          </w:tcPr>
          <w:p w14:paraId="5D416FFC" w14:textId="312DF9F8" w:rsidR="001B06D5" w:rsidRDefault="001B06D5" w:rsidP="00236C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BFD</w:t>
            </w:r>
          </w:p>
        </w:tc>
      </w:tr>
      <w:tr w:rsidR="001B06D5" w14:paraId="67060CED" w14:textId="77777777" w:rsidTr="00884A1F">
        <w:trPr>
          <w:jc w:val="center"/>
        </w:trPr>
        <w:tc>
          <w:tcPr>
            <w:tcW w:w="1988" w:type="dxa"/>
          </w:tcPr>
          <w:p w14:paraId="577A8F09" w14:textId="1B02085B" w:rsidR="001B06D5" w:rsidRDefault="001B06D5" w:rsidP="00236C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1T1-A1</w:t>
            </w:r>
          </w:p>
        </w:tc>
        <w:tc>
          <w:tcPr>
            <w:tcW w:w="4815" w:type="dxa"/>
          </w:tcPr>
          <w:p w14:paraId="13CE28F5" w14:textId="7687366D" w:rsidR="001B06D5" w:rsidRDefault="001B06D5" w:rsidP="00236C4A">
            <w:pPr>
              <w:rPr>
                <w:lang w:eastAsia="zh-CN"/>
              </w:rPr>
            </w:pPr>
            <w:r>
              <w:rPr>
                <w:lang w:eastAsia="zh-CN"/>
              </w:rPr>
              <w:t>Indoor(Local area BS) self-interference cancellation</w:t>
            </w:r>
          </w:p>
        </w:tc>
      </w:tr>
      <w:tr w:rsidR="001B06D5" w14:paraId="2A56A7BB" w14:textId="77777777" w:rsidTr="00884A1F">
        <w:trPr>
          <w:jc w:val="center"/>
        </w:trPr>
        <w:tc>
          <w:tcPr>
            <w:tcW w:w="1988" w:type="dxa"/>
          </w:tcPr>
          <w:p w14:paraId="6E2ADCB3" w14:textId="5DA5D25C" w:rsidR="001B06D5" w:rsidRDefault="001B06D5" w:rsidP="00236C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1T1-A2</w:t>
            </w:r>
          </w:p>
        </w:tc>
        <w:tc>
          <w:tcPr>
            <w:tcW w:w="4815" w:type="dxa"/>
          </w:tcPr>
          <w:p w14:paraId="7D61C1D9" w14:textId="5D95F90D" w:rsidR="001B06D5" w:rsidRDefault="001B06D5" w:rsidP="001B06D5">
            <w:pPr>
              <w:rPr>
                <w:lang w:eastAsia="zh-CN"/>
              </w:rPr>
            </w:pPr>
            <w:r>
              <w:rPr>
                <w:lang w:eastAsia="zh-CN"/>
              </w:rPr>
              <w:t>Indoor(Local area BS) inter-site cancellation</w:t>
            </w:r>
          </w:p>
        </w:tc>
      </w:tr>
      <w:tr w:rsidR="001B06D5" w14:paraId="3ACEA714" w14:textId="77777777" w:rsidTr="00884A1F">
        <w:trPr>
          <w:jc w:val="center"/>
        </w:trPr>
        <w:tc>
          <w:tcPr>
            <w:tcW w:w="1988" w:type="dxa"/>
          </w:tcPr>
          <w:p w14:paraId="596D7B30" w14:textId="5F9939F7" w:rsidR="001B06D5" w:rsidRDefault="001B06D5" w:rsidP="001B06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2T2-A1</w:t>
            </w:r>
          </w:p>
        </w:tc>
        <w:tc>
          <w:tcPr>
            <w:tcW w:w="4815" w:type="dxa"/>
          </w:tcPr>
          <w:p w14:paraId="581BBA80" w14:textId="67985660" w:rsidR="001B06D5" w:rsidRDefault="001B06D5" w:rsidP="001B06D5">
            <w:pPr>
              <w:rPr>
                <w:lang w:eastAsia="zh-CN"/>
              </w:rPr>
            </w:pPr>
            <w:r>
              <w:rPr>
                <w:lang w:eastAsia="zh-CN"/>
              </w:rPr>
              <w:t>Urban(Wide area BS) self-interference cancellation</w:t>
            </w:r>
          </w:p>
        </w:tc>
      </w:tr>
      <w:tr w:rsidR="001B06D5" w14:paraId="6FC06E49" w14:textId="77777777" w:rsidTr="00884A1F">
        <w:trPr>
          <w:jc w:val="center"/>
        </w:trPr>
        <w:tc>
          <w:tcPr>
            <w:tcW w:w="1988" w:type="dxa"/>
          </w:tcPr>
          <w:p w14:paraId="4E48282D" w14:textId="3E736F37" w:rsidR="001B06D5" w:rsidRDefault="001B06D5" w:rsidP="001B06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2T2-A2</w:t>
            </w:r>
          </w:p>
        </w:tc>
        <w:tc>
          <w:tcPr>
            <w:tcW w:w="4815" w:type="dxa"/>
          </w:tcPr>
          <w:p w14:paraId="413A2C40" w14:textId="633BB17D" w:rsidR="001B06D5" w:rsidRDefault="001B06D5" w:rsidP="001B06D5">
            <w:pPr>
              <w:rPr>
                <w:lang w:eastAsia="zh-CN"/>
              </w:rPr>
            </w:pPr>
            <w:r>
              <w:rPr>
                <w:lang w:eastAsia="zh-CN"/>
              </w:rPr>
              <w:t>Urban(Wide area BS) inter-site cancellation</w:t>
            </w:r>
          </w:p>
        </w:tc>
      </w:tr>
    </w:tbl>
    <w:p w14:paraId="4DC0F4EC" w14:textId="58F7A72F" w:rsidR="001B06D5" w:rsidRDefault="001B06D5" w:rsidP="00236C4A">
      <w:pPr>
        <w:rPr>
          <w:lang w:eastAsia="zh-CN"/>
        </w:rPr>
      </w:pPr>
    </w:p>
    <w:p w14:paraId="16A196E3" w14:textId="7D5A88DF" w:rsidR="00884A1F" w:rsidRDefault="00884A1F" w:rsidP="00236C4A">
      <w:pPr>
        <w:rPr>
          <w:lang w:eastAsia="zh-CN"/>
        </w:rPr>
      </w:pPr>
      <w:r>
        <w:rPr>
          <w:lang w:eastAsia="zh-CN"/>
        </w:rPr>
        <w:t>Following this method, the candidate CW cancellation capability can be listed as follows.</w:t>
      </w:r>
    </w:p>
    <w:p w14:paraId="1541D551" w14:textId="214C96AE" w:rsidR="00884A1F" w:rsidRPr="00884A1F" w:rsidRDefault="00884A1F" w:rsidP="00236C4A">
      <w:pPr>
        <w:rPr>
          <w:b/>
          <w:u w:val="single"/>
          <w:lang w:eastAsia="zh-CN"/>
        </w:rPr>
      </w:pPr>
      <w:bookmarkStart w:id="1" w:name="OLE_LINK3"/>
      <w:r w:rsidRPr="00884A1F">
        <w:rPr>
          <w:b/>
          <w:u w:val="single"/>
          <w:lang w:eastAsia="zh-CN"/>
        </w:rPr>
        <w:t>For D1T1-A1:</w:t>
      </w:r>
    </w:p>
    <w:p w14:paraId="1BDDF431" w14:textId="77777777" w:rsidR="00884A1F" w:rsidRPr="00884A1F" w:rsidRDefault="00884A1F" w:rsidP="00236C4A">
      <w:pPr>
        <w:rPr>
          <w:lang w:eastAsia="zh-CN"/>
        </w:rPr>
      </w:pPr>
      <w:r>
        <w:rPr>
          <w:lang w:eastAsia="zh-CN"/>
        </w:rPr>
        <w:t>The SBFD Indoor self-interference cancellation as follows:</w:t>
      </w:r>
      <w:r>
        <w:rPr>
          <w:lang w:eastAsia="zh-CN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4A1F" w14:paraId="2D9D8C16" w14:textId="77777777" w:rsidTr="00884A1F">
        <w:tc>
          <w:tcPr>
            <w:tcW w:w="9629" w:type="dxa"/>
          </w:tcPr>
          <w:bookmarkEnd w:id="1"/>
          <w:p w14:paraId="1013E4EA" w14:textId="77777777" w:rsidR="00884A1F" w:rsidRDefault="00884A1F" w:rsidP="00884A1F">
            <w:pPr>
              <w:pStyle w:val="TH"/>
            </w:pPr>
            <w:r>
              <w:lastRenderedPageBreak/>
              <w:t xml:space="preserve">Table 9.4.1.1-1: SI feasibility study for FR1 Local Area BS </w:t>
            </w:r>
          </w:p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1023"/>
              <w:gridCol w:w="470"/>
              <w:gridCol w:w="1097"/>
              <w:gridCol w:w="904"/>
              <w:gridCol w:w="748"/>
              <w:gridCol w:w="738"/>
              <w:gridCol w:w="807"/>
              <w:gridCol w:w="738"/>
              <w:gridCol w:w="1166"/>
              <w:gridCol w:w="738"/>
            </w:tblGrid>
            <w:tr w:rsidR="00884A1F" w14:paraId="07F4A818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6418BF8" w14:textId="77777777" w:rsidR="00884A1F" w:rsidRPr="00F318F1" w:rsidRDefault="00884A1F" w:rsidP="00884A1F">
                  <w:pPr>
                    <w:pStyle w:val="TAH"/>
                    <w:rPr>
                      <w:rFonts w:eastAsiaTheme="minorHAnsi"/>
                    </w:rPr>
                  </w:pPr>
                  <w:bookmarkStart w:id="2" w:name="MCCQCTEMPBM_00000154"/>
                  <w:r w:rsidRPr="00F318F1">
                    <w:t xml:space="preserve">FR1 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BA39450" w14:textId="77777777" w:rsidR="00884A1F" w:rsidRPr="00F318F1" w:rsidRDefault="00884A1F" w:rsidP="00884A1F">
                  <w:pPr>
                    <w:pStyle w:val="TAH"/>
                    <w:rPr>
                      <w:rFonts w:eastAsiaTheme="minorHAnsi"/>
                    </w:rPr>
                  </w:pPr>
                  <w:r w:rsidRPr="00F318F1">
                    <w:t>Ericsson (preliminary)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7DBE7E" w14:textId="77777777" w:rsidR="00884A1F" w:rsidRPr="00F318F1" w:rsidRDefault="00884A1F" w:rsidP="00884A1F">
                  <w:pPr>
                    <w:pStyle w:val="TAH"/>
                    <w:rPr>
                      <w:lang w:val="en-US"/>
                    </w:rPr>
                  </w:pPr>
                  <w:r w:rsidRPr="00F318F1">
                    <w:rPr>
                      <w:lang w:val="en-US"/>
                    </w:rPr>
                    <w:t>ZTE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01C44F" w14:textId="77777777" w:rsidR="00884A1F" w:rsidRPr="00F318F1" w:rsidRDefault="00884A1F" w:rsidP="00884A1F">
                  <w:pPr>
                    <w:pStyle w:val="TAH"/>
                    <w:rPr>
                      <w:lang w:val="en-US"/>
                    </w:rPr>
                  </w:pPr>
                  <w:r w:rsidRPr="00F318F1">
                    <w:rPr>
                      <w:lang w:val="en-US"/>
                    </w:rPr>
                    <w:t>CATT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AD4F10E" w14:textId="77777777" w:rsidR="00884A1F" w:rsidRPr="00F318F1" w:rsidRDefault="00884A1F" w:rsidP="00884A1F">
                  <w:pPr>
                    <w:pStyle w:val="TAH"/>
                    <w:rPr>
                      <w:lang w:val="en-US"/>
                    </w:rPr>
                  </w:pPr>
                  <w:r w:rsidRPr="00F318F1">
                    <w:rPr>
                      <w:lang w:val="en-US"/>
                    </w:rPr>
                    <w:t>Huawei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305E5B" w14:textId="77777777" w:rsidR="00884A1F" w:rsidRPr="00F318F1" w:rsidRDefault="00884A1F" w:rsidP="00884A1F">
                  <w:pPr>
                    <w:pStyle w:val="TAH"/>
                  </w:pPr>
                  <w:r w:rsidRPr="00F318F1">
                    <w:t>Nokia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8A0B2B5" w14:textId="77777777" w:rsidR="00884A1F" w:rsidRPr="00F318F1" w:rsidRDefault="00884A1F" w:rsidP="00884A1F">
                  <w:pPr>
                    <w:pStyle w:val="TAH"/>
                  </w:pPr>
                  <w:r w:rsidRPr="00F318F1">
                    <w:rPr>
                      <w:lang w:val="en-US"/>
                    </w:rPr>
                    <w:t>Samsung</w:t>
                  </w:r>
                </w:p>
              </w:tc>
            </w:tr>
            <w:tr w:rsidR="00884A1F" w14:paraId="4AC0626B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FE14821" w14:textId="77777777" w:rsidR="00884A1F" w:rsidRPr="00F318F1" w:rsidRDefault="00884A1F" w:rsidP="00884A1F">
                  <w:pPr>
                    <w:pStyle w:val="TAH"/>
                    <w:rPr>
                      <w:rFonts w:eastAsiaTheme="minorHAnsi"/>
                    </w:rPr>
                  </w:pPr>
                  <w:r w:rsidRPr="00F318F1">
                    <w:t>BS class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09908A9" w14:textId="77777777" w:rsidR="00884A1F" w:rsidRPr="00F318F1" w:rsidRDefault="00884A1F" w:rsidP="00884A1F">
                  <w:pPr>
                    <w:pStyle w:val="TAH"/>
                    <w:rPr>
                      <w:rFonts w:eastAsiaTheme="minorHAnsi"/>
                    </w:rPr>
                  </w:pPr>
                  <w:r w:rsidRPr="00F318F1">
                    <w:t>Local Area BS (3GPP minimum)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9EDF9BC" w14:textId="77777777" w:rsidR="00884A1F" w:rsidRPr="00F318F1" w:rsidRDefault="00884A1F" w:rsidP="00884A1F">
                  <w:pPr>
                    <w:pStyle w:val="TAH"/>
                    <w:rPr>
                      <w:rFonts w:eastAsiaTheme="minorHAnsi"/>
                    </w:rPr>
                  </w:pPr>
                  <w:r w:rsidRPr="00F318F1">
                    <w:t>Local Area BS (Realistic RX)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9927FEF" w14:textId="77777777" w:rsidR="00884A1F" w:rsidRPr="00F318F1" w:rsidRDefault="00884A1F" w:rsidP="00884A1F">
                  <w:pPr>
                    <w:pStyle w:val="TAH"/>
                    <w:rPr>
                      <w:lang w:val="en-US"/>
                    </w:rPr>
                  </w:pPr>
                  <w:r w:rsidRPr="00F318F1">
                    <w:rPr>
                      <w:lang w:val="en-US"/>
                    </w:rPr>
                    <w:t>LA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442B71D" w14:textId="77777777" w:rsidR="00884A1F" w:rsidRPr="00F318F1" w:rsidRDefault="00884A1F" w:rsidP="00884A1F">
                  <w:pPr>
                    <w:pStyle w:val="TAH"/>
                    <w:rPr>
                      <w:lang w:val="en-US"/>
                    </w:rPr>
                  </w:pPr>
                  <w:r w:rsidRPr="00F318F1">
                    <w:rPr>
                      <w:lang w:val="en-US"/>
                    </w:rPr>
                    <w:t>LA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778B5C" w14:textId="77777777" w:rsidR="00884A1F" w:rsidRPr="00F318F1" w:rsidRDefault="00884A1F" w:rsidP="00884A1F">
                  <w:pPr>
                    <w:pStyle w:val="TAH"/>
                  </w:pPr>
                  <w:r w:rsidRPr="00F318F1">
                    <w:t>LA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B2A0843" w14:textId="77777777" w:rsidR="00884A1F" w:rsidRPr="00F318F1" w:rsidRDefault="00884A1F" w:rsidP="00884A1F">
                  <w:pPr>
                    <w:pStyle w:val="TAH"/>
                  </w:pPr>
                  <w:r w:rsidRPr="00F318F1">
                    <w:rPr>
                      <w:lang w:val="en-US"/>
                    </w:rPr>
                    <w:t>Local Area BS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68BC2E3" w14:textId="77777777" w:rsidR="00884A1F" w:rsidRPr="00F318F1" w:rsidRDefault="00884A1F" w:rsidP="00884A1F">
                  <w:pPr>
                    <w:pStyle w:val="TAH"/>
                  </w:pPr>
                  <w:r w:rsidRPr="00F318F1">
                    <w:rPr>
                      <w:lang w:val="en-US"/>
                    </w:rPr>
                    <w:t>Local Area BS</w:t>
                  </w:r>
                </w:p>
              </w:tc>
            </w:tr>
            <w:tr w:rsidR="00884A1F" w14:paraId="2F3A96F2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18C888C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BS TX Power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TX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iCs/>
                      <w:kern w:val="2"/>
                      <w:sz w:val="18"/>
                      <w:szCs w:val="18"/>
                    </w:rPr>
                    <w:t xml:space="preserve"> 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①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dBm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75F4F5C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74307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755B3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338459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D25CB7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13BAE6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99F4C3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24</w:t>
                  </w:r>
                </w:p>
              </w:tc>
            </w:tr>
            <w:tr w:rsidR="00884A1F" w14:paraId="2A73942F" w14:textId="77777777" w:rsidTr="00B55982">
              <w:trPr>
                <w:trHeight w:val="170"/>
              </w:trPr>
              <w:tc>
                <w:tcPr>
                  <w:tcW w:w="91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5BD7CA8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Component 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br/>
                    <w:t>capability and parameters</w:t>
                  </w:r>
                </w:p>
              </w:tc>
              <w:tc>
                <w:tcPr>
                  <w:tcW w:w="95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1642276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Frequency isolation at TX</w:t>
                  </w: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8AABDB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Frequency isolation capability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SI-frequency, TX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②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dBc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57EFEA18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29F4719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B568CC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82188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4F3B248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40B59A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bCs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27C6D2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bCs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eastAsiaTheme="minorEastAsia" w:hAnsi="Arial" w:cs="Arial"/>
                      <w:bCs/>
                      <w:kern w:val="2"/>
                      <w:sz w:val="18"/>
                      <w:szCs w:val="18"/>
                      <w:lang w:val="en-US"/>
                    </w:rPr>
                    <w:t>45</w:t>
                  </w:r>
                </w:p>
              </w:tc>
            </w:tr>
            <w:tr w:rsidR="00884A1F" w14:paraId="6D484493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089908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7E38618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9C3DC7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Frequency isolation 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br/>
                    <w:t>techniques used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7AFAED41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Digital filtering, CFR, DPD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6CE17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DPD utilized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7120F4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  <w:t>CFR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E2205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DPD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FFE9C5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eastAsia="Times New Roman" w:hAnsi="Arial" w:cs="Arial"/>
                      <w:sz w:val="18"/>
                      <w:szCs w:val="18"/>
                    </w:rPr>
                    <w:t>Digital filtering or windowing to clean UL sub-band; DPD to suppress PA distortion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5C18CE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="Times New Roman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DPD utilized</w:t>
                  </w:r>
                </w:p>
              </w:tc>
            </w:tr>
            <w:tr w:rsidR="00884A1F" w14:paraId="0F5F9E18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87BAB80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B6EF6CA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Spatial isolation</w:t>
                  </w: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AFE5A15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Spatial isolation capability 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br/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SI-spatial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iCs/>
                      <w:kern w:val="2"/>
                      <w:sz w:val="18"/>
                      <w:szCs w:val="18"/>
                    </w:rPr>
                    <w:t xml:space="preserve"> 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③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dBc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4AD2A208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0D9EF4E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626469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56FE92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70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512BA7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70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2048A5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60 (if omnidirectional antennas are used, this would be less)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33D3D25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80</w:t>
                  </w:r>
                </w:p>
              </w:tc>
            </w:tr>
            <w:tr w:rsidR="00884A1F" w14:paraId="1C69BF81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240B6B0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AD7213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FE3193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Spatial isolation </w:t>
                  </w:r>
                </w:p>
                <w:p w14:paraId="49C092BE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techniques used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BCA61A8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Physical distance, isolation structures</w:t>
                  </w:r>
                </w:p>
                <w:p w14:paraId="1E1153AF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9C4188C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TX/RX panel separation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EE80A3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TX/RX panel separation, isolation structures, isolation material, cross polarization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C9B585" w14:textId="77777777" w:rsidR="00884A1F" w:rsidRPr="00F318F1" w:rsidRDefault="00884A1F" w:rsidP="00884A1F">
                  <w:pPr>
                    <w:spacing w:after="0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Spatial separation between TX panel to single RX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F459404" w14:textId="77777777" w:rsidR="00884A1F" w:rsidRPr="00F318F1" w:rsidRDefault="00884A1F" w:rsidP="00884A1F">
                  <w:pPr>
                    <w:spacing w:after="0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eastAsia="Times New Roman" w:hAnsi="Arial" w:cs="Arial"/>
                      <w:kern w:val="2"/>
                      <w:sz w:val="18"/>
                      <w:szCs w:val="18"/>
                    </w:rPr>
                    <w:t>Spatial separation between TX/RX panels; EM shielding structures between TX/RX panels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4C6273" w14:textId="77777777" w:rsidR="00884A1F" w:rsidRPr="00F318F1" w:rsidRDefault="00884A1F" w:rsidP="00884A1F">
                  <w:pPr>
                    <w:spacing w:after="0"/>
                    <w:rPr>
                      <w:rFonts w:ascii="Arial" w:eastAsia="Times New Roman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TX/RX panel separation and RF barrier structure</w:t>
                  </w:r>
                </w:p>
              </w:tc>
            </w:tr>
            <w:tr w:rsidR="00884A1F" w14:paraId="4F286686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FE476A8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AA8C6C0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TX Beam nulling /isolation in TX sub-band</w:t>
                  </w:r>
                </w:p>
                <w:p w14:paraId="57DD84AC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SI-beam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 xml:space="preserve"> </m:t>
                    </m:r>
                  </m:oMath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④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dBc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68379AE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383EFA7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31AAF6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1C88B11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8BD3E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04E399C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40501F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84A1F" w14:paraId="3BA8C7DA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F1F2B4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BF8BCED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DL EIRP impact due to beam nulling in TX sub-band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074D2A0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TX beam nulling not assumed due to array size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C107C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N/A</w:t>
                  </w:r>
                </w:p>
                <w:p w14:paraId="745484A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972FF2B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TX Beam nulling is not assumed</w:t>
                  </w: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br/>
                    <w:t xml:space="preserve"> due to the array size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B40D7A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760100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TX Beam nulling is not assumed due to the array size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112441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N/A</w:t>
                  </w:r>
                </w:p>
              </w:tc>
            </w:tr>
            <w:tr w:rsidR="00884A1F" w14:paraId="0BDED16A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07C1CC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5A29384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strike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Self-interference leakage in gNB RX subband due to non-ideal TX, measured at RX ant.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SI_leakage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iCs/>
                      <w:kern w:val="2"/>
                      <w:sz w:val="18"/>
                      <w:szCs w:val="18"/>
                    </w:rPr>
                    <w:t xml:space="preserve"> 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(Note 1)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6901F1B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-91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0AA2CD41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-91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A8ECF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-101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96811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-104.01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9E40BC7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-97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A4ADC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-88 </w:t>
                  </w:r>
                </w:p>
                <w:p w14:paraId="54AAA47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(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①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②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③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④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</w:p>
                <w:p w14:paraId="31757ED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10*log10(80/20)</w:t>
                  </w: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38EFA3C" w14:textId="77777777" w:rsidR="00884A1F" w:rsidRPr="00F318F1" w:rsidRDefault="00884A1F" w:rsidP="00884A1F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-101</w:t>
                  </w:r>
                </w:p>
                <w:p w14:paraId="1F228F4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 xml:space="preserve">Note: provided by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①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②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③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⑨</w:t>
                  </w:r>
                </w:p>
              </w:tc>
            </w:tr>
            <w:tr w:rsidR="00884A1F" w14:paraId="0FE5B842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E147B56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2CC9C68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RF IC and other tech. (before LNA)</w:t>
                  </w: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E993FE3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RF IC capability and other tech. in TX sub-band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SI-RFIC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iCs/>
                      <w:kern w:val="2"/>
                      <w:sz w:val="18"/>
                      <w:szCs w:val="18"/>
                    </w:rPr>
                    <w:t xml:space="preserve"> 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⑤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dBc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4834B5E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2933B2A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F5A09BC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34534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E6CA14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874788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7401155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84A1F" w14:paraId="627F6B67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ADA6F4D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ECC713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9DDF2C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RF IC capability and other tech. in RX sub-band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SI-RFIC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iCs/>
                      <w:kern w:val="2"/>
                      <w:sz w:val="18"/>
                      <w:szCs w:val="18"/>
                    </w:rPr>
                    <w:t xml:space="preserve"> 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⑧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dBc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2987687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4ABF49A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779CD9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6D0AA45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E20C414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A0EF0C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A38075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84A1F" w14:paraId="183C7EEE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D48287B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445DD42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746205D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RF IC techniques and other tech.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br/>
                    <w:t>(before LNA)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8548580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Analogue IC could be considered for this case, but is restrictive on pre-coding and multi-carrier. Digital IC has instead been assumed.</w:t>
                  </w:r>
                </w:p>
                <w:p w14:paraId="2D9240B0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EC87AD3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subband filtering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1CD727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976DF98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6C7754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2A9254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</w:tr>
            <w:tr w:rsidR="00884A1F" w14:paraId="2BB933DC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DE1ED7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5208A7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22D3BE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Impacts to RX sensitivity (due to e.g. insertion losses) due to RF IC or other techniques before LNA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5422218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3C6C008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5DB48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E4802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016415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0D4D41C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FDA108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</w:tr>
            <w:tr w:rsidR="00884A1F" w14:paraId="7076C2A1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073B76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F811514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Self-Interference signal in gNB TX subband, measured at the input of LNA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SI_TXSB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iCs/>
                      <w:kern w:val="2"/>
                      <w:sz w:val="18"/>
                      <w:szCs w:val="18"/>
                    </w:rPr>
                    <w:t xml:space="preserve"> (Note 1)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761279C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-46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3DD7B00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-46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87B3A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-50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F04350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-46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F74520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-46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7C68D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-37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BCF72D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-56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 xml:space="preserve">Note: provided by 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①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③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④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⑤</w:t>
                  </w:r>
                </w:p>
              </w:tc>
            </w:tr>
            <w:tr w:rsidR="00884A1F" w14:paraId="1018476B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71590BA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15DFB53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Blocker Suppression at RX</w:t>
                  </w:r>
                </w:p>
                <w:p w14:paraId="7D7F6B20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</w:p>
                <w:p w14:paraId="1C3DB1E0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DD8C9C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Frequency isolation capability</w:t>
                  </w:r>
                </w:p>
                <w:p w14:paraId="1F67F2EC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SI-frequency, RX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 xml:space="preserve">= </m:t>
                    </m:r>
                  </m:oMath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⑥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dBc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1DF0EB0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xxx dBc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54376A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82C33FE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2D3881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60-80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19AF8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C6EC215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40</w:t>
                  </w:r>
                </w:p>
              </w:tc>
            </w:tr>
            <w:tr w:rsidR="00884A1F" w14:paraId="54760ED0" w14:textId="77777777" w:rsidTr="00B55982">
              <w:trPr>
                <w:trHeight w:val="622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7898A9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3853521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87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854137E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Frequency isolation techniques 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C7CC72D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Digital IC of TX. The impact of scattering / reflection in the environment has not been considered.</w:t>
                  </w:r>
                </w:p>
                <w:p w14:paraId="59F1F398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 It is assumed that RX ACS is very large due to time alignment and achieving orthogonality between the TX and RX signals in the digital domain. 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21AFDF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Digital Filtering</w:t>
                  </w:r>
                </w:p>
                <w:p w14:paraId="508CB35B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0C99BBA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Digital filter for ACS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167F71B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Digital filtering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7F73B0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0861F93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Digital filtering</w:t>
                  </w:r>
                </w:p>
              </w:tc>
            </w:tr>
            <w:tr w:rsidR="00884A1F" w14:paraId="025DE3FA" w14:textId="77777777" w:rsidTr="00B55982">
              <w:trPr>
                <w:trHeight w:val="309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023152F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F07AD2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545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60A4C6D1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RX IMD</w:t>
                  </w:r>
                </w:p>
                <w:p w14:paraId="2C6C3BEF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</w:p>
                <w:p w14:paraId="4F440AE7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06319E9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Rx IIP3 capability (dBm)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74E5B8E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-24.6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2BF2D3F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-10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BAFB4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-5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945D9DC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-16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7C3A05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-5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6EA23A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-10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65E061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-20</w:t>
                  </w:r>
                </w:p>
              </w:tc>
            </w:tr>
            <w:tr w:rsidR="00884A1F" w14:paraId="4475100F" w14:textId="77777777" w:rsidTr="00B55982">
              <w:trPr>
                <w:trHeight w:val="10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6FF8F50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529D152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501ECA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BA09B7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Rx IM3 contribution (dBm)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0813A5A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-88.8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74C58D37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 Negligible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C7699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-140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22BCF4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-106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5BCB54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-128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384669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Negligible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960DFC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-128</w:t>
                  </w:r>
                </w:p>
              </w:tc>
            </w:tr>
            <w:tr w:rsidR="00884A1F" w14:paraId="02FC1B72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9F5EF95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95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AF502B1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347518CB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Other RX </w:t>
                  </w:r>
                </w:p>
              </w:tc>
              <w:tc>
                <w:tcPr>
                  <w:tcW w:w="13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B44EB15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Any other RX impacts if significant (e.g. ADC noise, phase noise etc.)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6DFB351B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No other significant impacts other than those mentioned above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313AA7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Marginal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0A3FD98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No other significant impacts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4A3C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negligible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4B26C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No other significant impacts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01AE62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</w:tr>
            <w:tr w:rsidR="00884A1F" w14:paraId="3B0AE635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CB59D83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E686DCD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Self-Interference signal in gNB RX subband caused by non-ideal RX selectivity, gain-normalized 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br/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SI_Selectivity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(Note 1, 2) (dBm)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07493FB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-88.8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201D4AA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-110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C500D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-110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6BD353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-101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EFF95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negligible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B8FBBF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-87 (at 50 dB ACS)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42BAFF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-96 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 xml:space="preserve">Note: provided by 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①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③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④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⑤</w:t>
                  </w: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sz w:val="18"/>
                      <w:szCs w:val="18"/>
                      <w:lang w:val="en-US"/>
                    </w:rPr>
                    <w:t>⑥</w:t>
                  </w:r>
                </w:p>
              </w:tc>
            </w:tr>
            <w:tr w:rsidR="00884A1F" w14:paraId="5686DFB7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C2E57AC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8E621DA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RX Beam nulling /isolation in RX sub-band</w:t>
                  </w:r>
                </w:p>
                <w:p w14:paraId="7FAD5CCB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SI-beam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 xml:space="preserve"> </m:t>
                    </m:r>
                  </m:oMath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  <w:lang w:eastAsia="ja-JP"/>
                    </w:rPr>
                    <w:t>⑨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dBc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8CDC538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0-3 dBc</w:t>
                  </w:r>
                </w:p>
                <w:p w14:paraId="4913B75B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RX beam nulling is in effect part of the digital 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lastRenderedPageBreak/>
                    <w:t>baseband combining. Digital baseband combining may improve self-interference suppression, effectively at the cost of suppression of other interferers and RX beamforming gain. Reference scenarios are needed to assess the overall potential from RX baseband combining.</w:t>
                  </w:r>
                </w:p>
                <w:p w14:paraId="146DF8E0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F1628B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lastRenderedPageBreak/>
                    <w:t>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5E5F0A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B70D5BA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C42B44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ABCC2B8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84A1F" w14:paraId="63E097E9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F414547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60B6772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RX sensitivity degradation caused by RX beam nulling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E8C522A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838CF41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73BAB7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0CEF0F8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DFF48E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9D054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N/A</w:t>
                  </w:r>
                </w:p>
              </w:tc>
            </w:tr>
            <w:tr w:rsidR="00884A1F" w14:paraId="1C4A988B" w14:textId="77777777" w:rsidTr="00B55982">
              <w:trPr>
                <w:trHeight w:val="170"/>
              </w:trPr>
              <w:tc>
                <w:tcPr>
                  <w:tcW w:w="9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30B00B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82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8DE6D22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pt-BR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pt-BR"/>
                    </w:rPr>
                    <w:t xml:space="preserve">Digital IC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kern w:val="2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SI</m:t>
                            </m:r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  <w:lang w:val="pt-BR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 w:cs="Arial"/>
                                <w:kern w:val="2"/>
                                <w:sz w:val="18"/>
                                <w:szCs w:val="18"/>
                              </w:rPr>
                              <m:t>digtial</m:t>
                            </m:r>
                          </m:sub>
                        </m:sSub>
                      </m:e>
                    </m:d>
                  </m:oMath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pt-BR"/>
                    </w:rPr>
                    <w:t xml:space="preserve"> =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  <w:lang w:val="pt-BR"/>
                    </w:rPr>
                    <w:t>⑦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pt-BR"/>
                    </w:rPr>
                    <w:t xml:space="preserve"> dBc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080DBB13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15 dBc on transmitter 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1CE75FD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8911339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9B40E8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F15DDE5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5 to 10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EE7D53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884A1F" w14:paraId="643396E1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4CAD998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Overall RSIC capability </w:t>
                  </w:r>
                  <m:oMath>
                    <m:r>
                      <w:rPr>
                        <w:rFonts w:ascii="Cambria Math" w:hAnsi="Cambria Math" w:cs="Arial"/>
                        <w:kern w:val="2"/>
                        <w:sz w:val="18"/>
                        <w:szCs w:val="18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kern w:val="2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kern w:val="2"/>
                            <w:sz w:val="18"/>
                            <w:szCs w:val="18"/>
                          </w:rPr>
                          <m:t>RSIC</m:t>
                        </m:r>
                      </m:e>
                    </m:d>
                  </m:oMath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(Note 1)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250A98E7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112 dBc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229892FD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128 dBc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24BA8CF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130.5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B97F02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122.33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EE5EC87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121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5AFCC6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110 to 115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440C78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129</w:t>
                  </w:r>
                </w:p>
              </w:tc>
            </w:tr>
            <w:tr w:rsidR="00884A1F" w14:paraId="179DA87A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A3013DA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Noise floor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⑩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dBm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11764B1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-87 dBm/CBW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022A9FD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-87 dBm/CBW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843050D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-91.0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E25868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-87.99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0A80DB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-87 dBm/20 MHz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A220EF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-91.0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7A45D58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-87</w:t>
                  </w:r>
                </w:p>
              </w:tc>
            </w:tr>
            <w:tr w:rsidR="00884A1F" w14:paraId="0BB03359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65509F1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Residual Interference budget with 1 dB desens target (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⑪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dBm=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⑩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dBm-6dB)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576B302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-93 dBm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46240F14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-93 dBm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0635F35" w14:textId="77777777" w:rsidR="00884A1F" w:rsidRPr="00F318F1" w:rsidRDefault="00884A1F" w:rsidP="00884A1F">
                  <w:pPr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-97.0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F487881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-93.99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A43B745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-93 dBm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DA93B4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-97.00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613EB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-93</w:t>
                  </w:r>
                </w:p>
              </w:tc>
            </w:tr>
            <w:tr w:rsidR="00884A1F" w14:paraId="2837125B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1AEA5CB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Required RSIC budget (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①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-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⑪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dBc)</w:t>
                  </w:r>
                </w:p>
              </w:tc>
              <w:tc>
                <w:tcPr>
                  <w:tcW w:w="13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241B02A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117 dBc</w:t>
                  </w:r>
                </w:p>
              </w:tc>
              <w:tc>
                <w:tcPr>
                  <w:tcW w:w="10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3B41E3C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117 dBc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9CC976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127.0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D9D84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117.99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84C32E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117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E48B5F5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120.0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79582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117</w:t>
                  </w:r>
                </w:p>
              </w:tc>
            </w:tr>
            <w:tr w:rsidR="00884A1F" w14:paraId="35C735E0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63C7E63A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SBFD configuration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6D82F9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40-20-40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A76D2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40-20-40</w:t>
                  </w: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1275A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40-20-40</w:t>
                  </w: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739AD97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  <w:lang w:val="en-US"/>
                    </w:rPr>
                    <w:t>40-20-40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AC54CB9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40-20-40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E1D515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DUD(40-20-40MHz)</w:t>
                  </w:r>
                </w:p>
              </w:tc>
            </w:tr>
            <w:tr w:rsidR="00884A1F" w14:paraId="406A2512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366AAB17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Guardband assumption (if exist)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5326D98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5 PRB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A32AB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0A9DDA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FA86A10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  <w:lang w:val="en-US"/>
                    </w:rPr>
                    <w:t>Existing SU</w:t>
                  </w: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AF9DC53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5 PRB</w:t>
                  </w: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86474D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5 PRB</w:t>
                  </w:r>
                </w:p>
              </w:tc>
            </w:tr>
            <w:tr w:rsidR="00884A1F" w14:paraId="1F750385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431D040C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bandwidth over which suppression is achieved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B311866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&lt;300MHz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81EB4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42CD88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77C11B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C1067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1226478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20MHz</w:t>
                  </w:r>
                </w:p>
              </w:tc>
            </w:tr>
            <w:tr w:rsidR="00884A1F" w14:paraId="33CC9EB2" w14:textId="77777777" w:rsidTr="00B55982">
              <w:trPr>
                <w:trHeight w:val="170"/>
              </w:trPr>
              <w:tc>
                <w:tcPr>
                  <w:tcW w:w="37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</w:tcPr>
                <w:p w14:paraId="6714DA6F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60CC6DB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>The conclusion does not take into account interference increase due to scattering effects, or the possibility for receiver algorihms to mitigate scattering, inter-sector and inter-site and self-interference (reference scenarios needed).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335785A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5708C2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F7E22E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EACC12C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47B933F" w14:textId="77777777" w:rsidR="00884A1F" w:rsidRPr="00F318F1" w:rsidRDefault="00884A1F" w:rsidP="00884A1F">
                  <w:pPr>
                    <w:spacing w:after="0" w:line="252" w:lineRule="auto"/>
                    <w:jc w:val="center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</w:tr>
            <w:tr w:rsidR="00884A1F" w14:paraId="57CD31A1" w14:textId="77777777" w:rsidTr="00B55982">
              <w:trPr>
                <w:trHeight w:val="648"/>
              </w:trPr>
              <w:tc>
                <w:tcPr>
                  <w:tcW w:w="617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BF0DF17" w14:textId="77777777" w:rsidR="00884A1F" w:rsidRPr="00F318F1" w:rsidRDefault="00884A1F" w:rsidP="00884A1F">
                  <w:pPr>
                    <w:spacing w:after="0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:lang w:val="en-US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Note 1: Relevant metrics are derived from other parameters for checking purpose. </w:t>
                  </w:r>
                </w:p>
                <w:p w14:paraId="72AB59AF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Note 2: The relevant metric is gain-normalized, with reference point assumed to be at RX antenna. </w:t>
                  </w:r>
                </w:p>
                <w:p w14:paraId="329C70BB" w14:textId="77777777" w:rsidR="00884A1F" w:rsidRPr="00F318F1" w:rsidRDefault="00884A1F" w:rsidP="00884A1F">
                  <w:pPr>
                    <w:spacing w:after="0" w:line="252" w:lineRule="auto"/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</w:rPr>
                  </w:pP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Note 3: The notations </w:t>
                  </w:r>
                  <w:r w:rsidRPr="00F318F1">
                    <w:rPr>
                      <w:rFonts w:ascii="Cambria Math" w:hAnsi="Cambria Math" w:cs="Cambria Math"/>
                      <w:kern w:val="2"/>
                      <w:sz w:val="18"/>
                      <w:szCs w:val="18"/>
                    </w:rPr>
                    <w:t>①②③④⑤⑥⑦⑧⑨⑩⑪</w:t>
                  </w:r>
                  <w:r w:rsidRPr="00F318F1"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  <w:t xml:space="preserve"> are used to indicate the decimal values of the corresponding metrics.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9D8DFA" w14:textId="77777777" w:rsidR="00884A1F" w:rsidRPr="00F318F1" w:rsidRDefault="00884A1F" w:rsidP="00884A1F">
                  <w:pPr>
                    <w:spacing w:after="0"/>
                    <w:rPr>
                      <w:rFonts w:ascii="Arial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5C73B4" w14:textId="77777777" w:rsidR="00884A1F" w:rsidRPr="00F318F1" w:rsidRDefault="00884A1F" w:rsidP="00884A1F">
                  <w:pPr>
                    <w:spacing w:after="0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6CFAFF5" w14:textId="77777777" w:rsidR="00884A1F" w:rsidRPr="00F318F1" w:rsidRDefault="00884A1F" w:rsidP="00884A1F">
                  <w:pPr>
                    <w:spacing w:after="0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7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9E3599" w14:textId="77777777" w:rsidR="00884A1F" w:rsidRPr="00F318F1" w:rsidRDefault="00884A1F" w:rsidP="00884A1F">
                  <w:pPr>
                    <w:spacing w:after="0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7B287D" w14:textId="77777777" w:rsidR="00884A1F" w:rsidRPr="00F318F1" w:rsidRDefault="00884A1F" w:rsidP="00884A1F">
                  <w:pPr>
                    <w:spacing w:after="0"/>
                    <w:rPr>
                      <w:rFonts w:ascii="Arial" w:eastAsiaTheme="minorEastAsia" w:hAnsi="Arial" w:cs="Arial"/>
                      <w:kern w:val="2"/>
                      <w:sz w:val="18"/>
                      <w:szCs w:val="18"/>
                    </w:rPr>
                  </w:pPr>
                </w:p>
              </w:tc>
            </w:tr>
            <w:bookmarkEnd w:id="2"/>
          </w:tbl>
          <w:p w14:paraId="385846B6" w14:textId="77777777" w:rsidR="00884A1F" w:rsidRPr="00884A1F" w:rsidRDefault="00884A1F" w:rsidP="00236C4A">
            <w:pPr>
              <w:rPr>
                <w:lang w:eastAsia="zh-CN"/>
              </w:rPr>
            </w:pPr>
          </w:p>
        </w:tc>
      </w:tr>
    </w:tbl>
    <w:p w14:paraId="123D4836" w14:textId="2875A443" w:rsidR="00884A1F" w:rsidRDefault="00884A1F" w:rsidP="00236C4A">
      <w:pPr>
        <w:rPr>
          <w:lang w:eastAsia="zh-CN"/>
        </w:rPr>
      </w:pPr>
    </w:p>
    <w:p w14:paraId="442B6991" w14:textId="571FA214" w:rsidR="00884A1F" w:rsidRDefault="00884A1F" w:rsidP="00236C4A">
      <w:pPr>
        <w:rPr>
          <w:lang w:eastAsia="zh-CN"/>
        </w:rPr>
      </w:pPr>
      <w:bookmarkStart w:id="3" w:name="OLE_LINK7"/>
      <w:bookmarkStart w:id="4" w:name="OLE_LINK8"/>
      <w:r>
        <w:rPr>
          <w:rFonts w:hint="eastAsia"/>
          <w:lang w:eastAsia="zh-CN"/>
        </w:rPr>
        <w:t>I</w:t>
      </w:r>
      <w:r>
        <w:rPr>
          <w:lang w:eastAsia="zh-CN"/>
        </w:rPr>
        <w:t>n spatial domain, the isolation can be around 70 dB based on above table.</w:t>
      </w:r>
    </w:p>
    <w:p w14:paraId="7399CA2E" w14:textId="0AA38388" w:rsidR="00884A1F" w:rsidRDefault="00884A1F" w:rsidP="00236C4A">
      <w:pPr>
        <w:rPr>
          <w:lang w:eastAsia="zh-CN"/>
        </w:rPr>
      </w:pPr>
      <w:r>
        <w:rPr>
          <w:lang w:eastAsia="zh-CN"/>
        </w:rPr>
        <w:lastRenderedPageBreak/>
        <w:t xml:space="preserve">In RF cancellation </w:t>
      </w:r>
      <w:r w:rsidR="00657B67">
        <w:rPr>
          <w:lang w:eastAsia="zh-CN"/>
        </w:rPr>
        <w:t xml:space="preserve">domain, similarly, this depends on the </w:t>
      </w:r>
      <w:r w:rsidR="006641DA">
        <w:rPr>
          <w:lang w:eastAsia="zh-CN"/>
        </w:rPr>
        <w:t>RF design, especially on whether there could be additional filters equipped on the reader.</w:t>
      </w:r>
    </w:p>
    <w:p w14:paraId="3DF9B83F" w14:textId="7877C1D6" w:rsidR="006641DA" w:rsidRDefault="006641DA" w:rsidP="00236C4A">
      <w:pPr>
        <w:rPr>
          <w:lang w:eastAsia="zh-CN"/>
        </w:rPr>
      </w:pPr>
      <w:r>
        <w:rPr>
          <w:lang w:eastAsia="zh-CN"/>
        </w:rPr>
        <w:t xml:space="preserve">In </w:t>
      </w:r>
      <w:r w:rsidR="00B55982">
        <w:rPr>
          <w:lang w:eastAsia="zh-CN"/>
        </w:rPr>
        <w:t>digital domain, the isolation could be around 10 dB, based on previous SBFD discussions.</w:t>
      </w:r>
    </w:p>
    <w:p w14:paraId="25541B2A" w14:textId="06794A87" w:rsidR="00B55982" w:rsidRPr="00884A1F" w:rsidRDefault="00B55982" w:rsidP="00236C4A">
      <w:pPr>
        <w:rPr>
          <w:lang w:eastAsia="zh-CN"/>
        </w:rPr>
      </w:pPr>
      <w:bookmarkStart w:id="5" w:name="OLE_LINK11"/>
      <w:bookmarkStart w:id="6" w:name="OLE_LINK12"/>
      <w:r w:rsidRPr="00B55982">
        <w:rPr>
          <w:b/>
          <w:lang w:eastAsia="zh-CN"/>
        </w:rPr>
        <w:t>Observation 1</w:t>
      </w:r>
      <w:r>
        <w:rPr>
          <w:lang w:eastAsia="zh-CN"/>
        </w:rPr>
        <w:t>: For D1T1-A1, a potential CW cancellation capability can be around 80 dBc. And higher cancellation capability can be achievable if beam nulling, and other techniques adopted.</w:t>
      </w:r>
    </w:p>
    <w:bookmarkEnd w:id="3"/>
    <w:bookmarkEnd w:id="4"/>
    <w:bookmarkEnd w:id="5"/>
    <w:bookmarkEnd w:id="6"/>
    <w:p w14:paraId="3A8DA364" w14:textId="715A8189" w:rsidR="00121402" w:rsidRDefault="00121402" w:rsidP="00236C4A">
      <w:pPr>
        <w:rPr>
          <w:lang w:val="sv-SE" w:eastAsia="zh-CN"/>
        </w:rPr>
      </w:pPr>
    </w:p>
    <w:p w14:paraId="78C05807" w14:textId="146523FC" w:rsidR="00B55982" w:rsidRDefault="00B55982" w:rsidP="00B55982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For D2T2-A1:</w:t>
      </w:r>
    </w:p>
    <w:p w14:paraId="557AE4E2" w14:textId="77777777" w:rsidR="00B55982" w:rsidRDefault="00B55982" w:rsidP="00236C4A">
      <w:pPr>
        <w:rPr>
          <w:lang w:eastAsia="zh-CN"/>
        </w:rPr>
      </w:pPr>
      <w:r>
        <w:rPr>
          <w:lang w:eastAsia="zh-CN"/>
        </w:rPr>
        <w:t>The SBFD outdoor self-interference cancellation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5982" w14:paraId="7CD813BC" w14:textId="77777777" w:rsidTr="00B55982">
        <w:tc>
          <w:tcPr>
            <w:tcW w:w="9629" w:type="dxa"/>
          </w:tcPr>
          <w:p w14:paraId="087A1BE5" w14:textId="77777777" w:rsidR="00B55982" w:rsidRDefault="00B55982" w:rsidP="00B55982">
            <w:pPr>
              <w:spacing w:before="12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lang w:eastAsia="zh-CN"/>
              </w:rPr>
              <w:t>Table</w:t>
            </w:r>
            <w:r>
              <w:rPr>
                <w:rFonts w:ascii="Arial" w:hAnsi="Arial" w:cs="Arial"/>
                <w:b/>
                <w:bCs/>
              </w:rPr>
              <w:t xml:space="preserve"> 9.2.1.1-1</w:t>
            </w:r>
            <w:r>
              <w:rPr>
                <w:rFonts w:ascii="Arial" w:eastAsiaTheme="minorEastAsia" w:hAnsi="Arial" w:cs="Arial"/>
                <w:b/>
                <w:bCs/>
                <w:lang w:eastAsia="zh-CN"/>
              </w:rPr>
              <w:t>: FR1 WA BS Self-interference Analysis Summary</w:t>
            </w:r>
          </w:p>
          <w:tbl>
            <w:tblPr>
              <w:tblW w:w="1388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"/>
              <w:gridCol w:w="951"/>
              <w:gridCol w:w="722"/>
              <w:gridCol w:w="1387"/>
              <w:gridCol w:w="1431"/>
              <w:gridCol w:w="1283"/>
              <w:gridCol w:w="1586"/>
              <w:gridCol w:w="745"/>
              <w:gridCol w:w="1100"/>
              <w:gridCol w:w="1489"/>
              <w:gridCol w:w="1168"/>
              <w:gridCol w:w="1038"/>
            </w:tblGrid>
            <w:tr w:rsidR="00B55982" w14:paraId="03D0F165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F8CD8C3" w14:textId="77777777" w:rsidR="00B55982" w:rsidRDefault="00B55982" w:rsidP="00B55982">
                  <w:pPr>
                    <w:jc w:val="center"/>
                    <w:rPr>
                      <w:rFonts w:eastAsiaTheme="minorEastAsia"/>
                      <w:b/>
                      <w:bCs/>
                      <w:sz w:val="16"/>
                      <w:szCs w:val="16"/>
                      <w:lang w:val="en-AU" w:eastAsia="zh-CN"/>
                    </w:rPr>
                  </w:pPr>
                  <w:bookmarkStart w:id="7" w:name="MCCQCTEMPBM_00000150"/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FR1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9648FFF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Samsung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F51DB3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Samsung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38143BA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Ericsson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101F65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Huawei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9143F3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Huawei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9E8AE73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Qualcomm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E793E47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CATT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C571518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Nokia</w:t>
                  </w:r>
                </w:p>
              </w:tc>
            </w:tr>
            <w:tr w:rsidR="00B55982" w14:paraId="2C7CDABD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1C96199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BS class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5B1DD03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Wide 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br/>
                    <w:t>Area BS</w:t>
                  </w:r>
                </w:p>
                <w:p w14:paraId="337878EF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(subband filter-1)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C44630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Wide 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br/>
                    <w:t>Area BS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br/>
                    <w:t>(subband filter-2)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7C55F5B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Wide 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br/>
                    <w:t>Area BS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9E7D737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Wide Area BS example 1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381274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 w:eastAsia="zh-CN"/>
                    </w:rPr>
                    <w:t>Wide Area BS example 2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828ABD4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Wide Area BS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54CCFD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Wide Area BS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F48F21A" w14:textId="77777777" w:rsidR="00B55982" w:rsidRDefault="00B55982" w:rsidP="00B55982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Wide Area BS</w:t>
                  </w:r>
                </w:p>
              </w:tc>
            </w:tr>
            <w:tr w:rsidR="00B55982" w14:paraId="570A494E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CE051E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BS TX Power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TX</m:t>
                            </m:r>
                          </m:sub>
                        </m:sSub>
                      </m:e>
                    </m:d>
                  </m:oMath>
                  <w:r>
                    <w:rPr>
                      <w:iCs/>
                      <w:sz w:val="16"/>
                      <w:szCs w:val="16"/>
                    </w:rPr>
                    <w:t xml:space="preserve"> = </w:t>
                  </w:r>
                  <w:r>
                    <w:rPr>
                      <w:sz w:val="16"/>
                      <w:szCs w:val="16"/>
                      <w:lang w:val="en-US"/>
                    </w:rPr>
                    <w:t>① dBm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4B33BE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49 dBm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0DC1B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49 dBm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9CE720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53 dBm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FF99F3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47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65D893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53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D6628C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49 dBm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37F2D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49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46B64E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54</w:t>
                  </w:r>
                </w:p>
              </w:tc>
            </w:tr>
            <w:tr w:rsidR="00B55982" w14:paraId="65147344" w14:textId="77777777" w:rsidTr="00B55982">
              <w:trPr>
                <w:trHeight w:val="170"/>
              </w:trPr>
              <w:tc>
                <w:tcPr>
                  <w:tcW w:w="98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0AB247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Component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capability and parameters</w:t>
                  </w:r>
                </w:p>
              </w:tc>
              <w:tc>
                <w:tcPr>
                  <w:tcW w:w="95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0A25E4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Frequency isolation at TX</w:t>
                  </w: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008292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Frequency isolation capability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SI-frequency, TX</m:t>
                            </m:r>
                          </m:sub>
                        </m:sSub>
                      </m:e>
                    </m:d>
                  </m:oMath>
                  <w:r>
                    <w:rPr>
                      <w:sz w:val="16"/>
                      <w:szCs w:val="16"/>
                      <w:lang w:val="en-US"/>
                    </w:rPr>
                    <w:t xml:space="preserve"> = ②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41FA91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45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DA5C5C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45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BA0F32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45 dBc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89DF2A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45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E73648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45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BE5A50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45 dBc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3F7F64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45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AB0A0C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  <w:u w:val="single"/>
                    </w:rPr>
                    <w:t>45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 xml:space="preserve"> dBc</w:t>
                  </w:r>
                </w:p>
              </w:tc>
            </w:tr>
            <w:tr w:rsidR="00B55982" w14:paraId="335D5274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C96DF7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3083B1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DD0A1A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Frequency isolation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techniques used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7D7310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DPD utilized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580C8D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DPD utilized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A4A34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Digital filtering, CFR, DPD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F190B8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DPD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DCE68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DPD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B83CB3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DPD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A18BDF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CFR</w:t>
                  </w: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、</w:t>
                  </w: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DPD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3CD8F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sz w:val="16"/>
                      <w:szCs w:val="16"/>
                    </w:rPr>
                    <w:t>Digital filtering or windowing to clean UL sub-band; DPD to suppress PA distortion</w:t>
                  </w:r>
                </w:p>
              </w:tc>
            </w:tr>
            <w:tr w:rsidR="00B55982" w14:paraId="74438B12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E30FF3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8BC8B7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Spatial isolation</w:t>
                  </w: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4053C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Spatial isolation capability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SI-spatial</m:t>
                            </m:r>
                          </m:sub>
                        </m:sSub>
                      </m:e>
                    </m:d>
                  </m:oMath>
                  <w:r>
                    <w:rPr>
                      <w:iCs/>
                      <w:sz w:val="16"/>
                      <w:szCs w:val="16"/>
                    </w:rPr>
                    <w:t xml:space="preserve"> = </w:t>
                  </w:r>
                  <w:r>
                    <w:rPr>
                      <w:sz w:val="16"/>
                      <w:szCs w:val="16"/>
                      <w:lang w:val="en-US"/>
                    </w:rPr>
                    <w:t>③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2DB3F4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80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016766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80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C94CC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70 dB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D93FFD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1CB54E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80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085857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80 dBc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D5E657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70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966B53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65 dBc</w:t>
                  </w:r>
                </w:p>
              </w:tc>
            </w:tr>
            <w:tr w:rsidR="00B55982" w14:paraId="363DF56A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E3B2E7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F719D7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B28DB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Spatial isolation</w:t>
                  </w:r>
                </w:p>
                <w:p w14:paraId="30F4454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techniques used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612A8C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TX/RX panel separation and RF barrier structure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4E1E16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TX/RX panel separation and RF barrier structure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907FE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 combination of spatial isolation, chokes, absorption, mushroom EBG.</w:t>
                  </w:r>
                </w:p>
                <w:p w14:paraId="3A87EB8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B638AB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70dB is indicative average; isolation varies from around 55dB to more than 80dB depending on beam direction.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4CE2F5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Spatial separation between TX/RX panel with absorbing material and choke structure.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4FA8BF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Spatial separation between TX panel with absorbing material and choke structure.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AD89CD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Two separate panels with added electro-magnetic spatial duplexer for additional cancellation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3066FD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TX/RX panel separation</w:t>
                  </w: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、</w:t>
                  </w: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br/>
                    <w:t xml:space="preserve"> isolation structures, isolation material, cross polarization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FCCB91" w14:textId="77777777" w:rsidR="00B55982" w:rsidRDefault="00B55982" w:rsidP="00B55982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>
                    <w:rPr>
                      <w:rFonts w:eastAsia="Times New Roman"/>
                      <w:sz w:val="16"/>
                      <w:szCs w:val="16"/>
                    </w:rPr>
                    <w:t>Spatial separation between TX/RX panels; EM shielding structures between TX/RX panels</w:t>
                  </w:r>
                </w:p>
                <w:p w14:paraId="751A525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DD4C2B3" w14:textId="77777777" w:rsidR="00B55982" w:rsidRDefault="00B55982" w:rsidP="00B55982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65dB is indicative average; isolation varies from around 53 dB to 73dB depending on beam direction..</w:t>
                  </w:r>
                </w:p>
              </w:tc>
            </w:tr>
            <w:tr w:rsidR="00B55982" w14:paraId="4E7A9A7B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1FCB9A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76BF75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TX Beam nulling /isolation in TX sub-band</w:t>
                  </w:r>
                </w:p>
                <w:p w14:paraId="63FCA81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SI-beam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 xml:space="preserve"> </m:t>
                    </m:r>
                  </m:oMath>
                  <w:r>
                    <w:rPr>
                      <w:sz w:val="16"/>
                      <w:szCs w:val="16"/>
                    </w:rPr>
                    <w:t xml:space="preserve">= </w:t>
                  </w:r>
                  <w:r>
                    <w:rPr>
                      <w:sz w:val="16"/>
                      <w:szCs w:val="16"/>
                      <w:lang w:val="en-US"/>
                    </w:rPr>
                    <w:t>④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ECA336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E22F29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DC0CA7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 dBc</w:t>
                  </w:r>
                </w:p>
                <w:p w14:paraId="68251C7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TX beam nulling reduces the variation with beam direction, and hence spatial isolation + TX nulling can be around 80dB for most directions.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C2C3A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4D881C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0F7C4C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15 dBc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44C81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5BC93B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12 dBc</w:t>
                  </w:r>
                </w:p>
              </w:tc>
            </w:tr>
            <w:tr w:rsidR="00B55982" w14:paraId="574809D7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0854ED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52DF54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DL EIRP impact due to beam nulling in TX sub-band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F28867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Limited, ~0dB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0BAF72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Limited, ~0dB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FA8FD2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Up to 1-5dB EIRP loss, depending on beam direction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1053E9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Less than 0.5 dB loss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13E7E9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Less than 0.5 dB loss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58AEEE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DFC3B7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083470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0.8 dB maximum</w:t>
                  </w:r>
                </w:p>
              </w:tc>
            </w:tr>
            <w:tr w:rsidR="00B55982" w14:paraId="5A0C8C92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1AE6F7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BF6494D" w14:textId="77777777" w:rsidR="00B55982" w:rsidRDefault="00B55982" w:rsidP="00B55982">
                  <w:pPr>
                    <w:jc w:val="center"/>
                    <w:rPr>
                      <w:strike/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Self-interference leakage in gNB RX subband due to non-ideal TX, measured at RX ant.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SI_leakage</m:t>
                            </m:r>
                          </m:sub>
                        </m:sSub>
                      </m:e>
                    </m:d>
                  </m:oMath>
                  <w:r>
                    <w:rPr>
                      <w:iCs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val="en-US"/>
                    </w:rPr>
                    <w:t xml:space="preserve"> (Note 1)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266BD2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-86 dBm</w:t>
                  </w:r>
                </w:p>
                <w:p w14:paraId="4A7287A2" w14:textId="77777777" w:rsidR="00B55982" w:rsidRDefault="00B55982" w:rsidP="00B55982">
                  <w:pPr>
                    <w:jc w:val="center"/>
                    <w:rPr>
                      <w:strike/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Note: provided by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①-②-③-⑨ dBm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6CA3A3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-86 dBm</w:t>
                  </w:r>
                </w:p>
                <w:p w14:paraId="37289DE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Note: provided by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①-②-③-⑨ dBm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C3DC6A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-72 dBm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FA256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-94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F7966C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-88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F6917B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-91 dBm</w:t>
                  </w:r>
                </w:p>
                <w:p w14:paraId="3DBFBA7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(=①-②-③-④)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F626D01" w14:textId="77777777" w:rsidR="00B55982" w:rsidRDefault="00B55982" w:rsidP="00B55982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-89.01</w:t>
                  </w:r>
                </w:p>
                <w:p w14:paraId="7DFCBB8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①-②- ③- ⑨-⑦-10*log</w:t>
                  </w:r>
                  <w:r>
                    <w:rPr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  <w:t>10</w:t>
                  </w: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(40/20)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B2B66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-62 dBm/20 MHz</w:t>
                  </w:r>
                </w:p>
              </w:tc>
            </w:tr>
            <w:tr w:rsidR="00B55982" w14:paraId="0A743988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E79A03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B05573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RF IC and other tech. (before LNA)</w:t>
                  </w: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F0D4D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RF IC capability and other tech. in TX sub-band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SI-RFIC</m:t>
                            </m:r>
                          </m:sub>
                        </m:sSub>
                      </m:e>
                    </m:d>
                  </m:oMath>
                  <w:r>
                    <w:rPr>
                      <w:iCs/>
                      <w:sz w:val="16"/>
                      <w:szCs w:val="16"/>
                    </w:rPr>
                    <w:t xml:space="preserve"> = </w:t>
                  </w:r>
                  <w:r>
                    <w:rPr>
                      <w:sz w:val="16"/>
                      <w:szCs w:val="16"/>
                      <w:lang w:val="en-US"/>
                    </w:rPr>
                    <w:t>⑤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0231F5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15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762C8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11.8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6968A9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 dBc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50678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FA06C4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65B4A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0D06FF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6435E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0 dBc</w:t>
                  </w:r>
                </w:p>
              </w:tc>
            </w:tr>
            <w:tr w:rsidR="00B55982" w14:paraId="67DC764E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7CFD7B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B947CD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A866F1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RF IC capability and other tech. in RX sub-band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SI-RFIC</m:t>
                            </m:r>
                          </m:sub>
                        </m:sSub>
                      </m:e>
                    </m:d>
                  </m:oMath>
                  <w:r>
                    <w:rPr>
                      <w:iCs/>
                      <w:sz w:val="16"/>
                      <w:szCs w:val="16"/>
                    </w:rPr>
                    <w:t xml:space="preserve"> = </w:t>
                  </w:r>
                  <w:r>
                    <w:rPr>
                      <w:sz w:val="16"/>
                      <w:szCs w:val="16"/>
                      <w:lang w:val="en-US"/>
                    </w:rPr>
                    <w:t>⑧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260B2A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2B3713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90B00B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 dBc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626DC4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BDE207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39001F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A85C4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3E94A8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0 dBc</w:t>
                  </w:r>
                </w:p>
              </w:tc>
            </w:tr>
            <w:tr w:rsidR="00B55982" w14:paraId="13A8C3B1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FB36BB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13771F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1B021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RF IC techniques and other tech.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(before LNA)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22B260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subband filtering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(20MHz passband, 2* 5PRB transition band used for roll-off between passband/stopband)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C5E00D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subband filtering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(24.8MHz passband, 2*3.8MHz transition band used for roll-off between passband/stopband)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D539B2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None; see section 9.2.1.2.2 for analysis.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7375C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77AABB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Analog filter is put after LNA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19489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D02B7E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55D3B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None apply due to feasibility concerns</w:t>
                  </w:r>
                </w:p>
              </w:tc>
            </w:tr>
            <w:tr w:rsidR="00B55982" w14:paraId="53578C10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C68227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1FED57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84F425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Impacts to RX sensitivity (due to e.g. insertion losses) due to RF IC or other techniques before LNA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3AFF75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Limited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0B09D3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Limited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8D4F2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22802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09A609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D7811D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522E0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BD1EE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N/A dBc</w:t>
                  </w:r>
                </w:p>
              </w:tc>
            </w:tr>
            <w:tr w:rsidR="00B55982" w14:paraId="1347B2AA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0A51D3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95F04A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Self-Interference signal in gNB TX subband, measured at the input of LNA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SI_TXSB</m:t>
                            </m:r>
                          </m:sub>
                        </m:sSub>
                      </m:e>
                    </m:d>
                  </m:oMath>
                  <w:r>
                    <w:rPr>
                      <w:iCs/>
                      <w:sz w:val="16"/>
                      <w:szCs w:val="16"/>
                    </w:rPr>
                    <w:t xml:space="preserve"> (Note 1)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D413DB4" w14:textId="77777777" w:rsidR="00B55982" w:rsidRDefault="00B55982" w:rsidP="00B55982">
                  <w:pPr>
                    <w:jc w:val="center"/>
                    <w:rPr>
                      <w:strike/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-56 dBm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 xml:space="preserve">Note: provided by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①-③-④-⑤dBm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AE8D21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-52.8 dBm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 xml:space="preserve">Note: provided by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①-③-④-⑤dBm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0D1BDC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-27 dBm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96AAFA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-43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E12ED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-37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5D00A5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92A5419" w14:textId="77777777" w:rsidR="00B55982" w:rsidRDefault="00B55982" w:rsidP="00B55982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-31</w:t>
                  </w:r>
                </w:p>
                <w:p w14:paraId="77E9137A" w14:textId="77777777" w:rsidR="00B55982" w:rsidRDefault="00B55982" w:rsidP="00B55982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Rx is blocked</w:t>
                  </w:r>
                </w:p>
                <w:p w14:paraId="439D2BB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①-③-④-⑤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FA25FF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-23 dBm with some variations depending on TX beam</w:t>
                  </w:r>
                </w:p>
              </w:tc>
            </w:tr>
            <w:tr w:rsidR="00B55982" w14:paraId="0A900AAC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09DDF0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381DD0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Blocker Suppression at RX</w:t>
                  </w:r>
                </w:p>
                <w:p w14:paraId="2808DB9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  <w:p w14:paraId="76DDE4D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A1A90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Frequency isolation capability</w:t>
                  </w:r>
                </w:p>
                <w:p w14:paraId="09DF75E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m:oMath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SI-frequency, RX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 xml:space="preserve">= </m:t>
                    </m:r>
                  </m:oMath>
                  <w:r>
                    <w:rPr>
                      <w:sz w:val="16"/>
                      <w:szCs w:val="16"/>
                      <w:lang w:val="en-US"/>
                    </w:rPr>
                    <w:t>⑥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CBABD0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40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2F3033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40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FCF6C5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 dBc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37BF5C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digital filter: 60-80 dB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59108F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  <w:r>
                    <w:rPr>
                      <w:sz w:val="16"/>
                      <w:szCs w:val="16"/>
                      <w:lang w:val="sv-SE"/>
                    </w:rPr>
                    <w:t>sub-band analog filter: 10 dB</w:t>
                  </w:r>
                </w:p>
                <w:p w14:paraId="7812E47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  <w:r>
                    <w:rPr>
                      <w:sz w:val="16"/>
                      <w:szCs w:val="16"/>
                      <w:lang w:val="sv-SE"/>
                    </w:rPr>
                    <w:t>digital filter: 60-80 dB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7D3B48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  <w:r>
                    <w:rPr>
                      <w:sz w:val="16"/>
                      <w:szCs w:val="16"/>
                    </w:rPr>
                    <w:t>15 dBc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FC145E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65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4A49FB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0 dBc</w:t>
                  </w:r>
                </w:p>
              </w:tc>
            </w:tr>
            <w:tr w:rsidR="00B55982" w14:paraId="1D851D78" w14:textId="77777777" w:rsidTr="00B55982">
              <w:trPr>
                <w:trHeight w:val="622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2F61E2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6EEDA4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</w:p>
              </w:tc>
              <w:tc>
                <w:tcPr>
                  <w:tcW w:w="2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391DD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Frequency isolation techniques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E3B0D4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Filtering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A79823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Filtering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286140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The receiver is in high non-linearity; no possibility for interference mitigation as part of the digital receive combining algorithms.</w:t>
                  </w:r>
                </w:p>
                <w:p w14:paraId="3CBB67C0" w14:textId="77777777" w:rsidR="00B55982" w:rsidRDefault="00B55982" w:rsidP="00B5598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C87F95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digital filtering</w:t>
                  </w:r>
                </w:p>
                <w:p w14:paraId="0775F24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2DC359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  <w:r>
                    <w:rPr>
                      <w:sz w:val="16"/>
                      <w:szCs w:val="16"/>
                      <w:lang w:val="sv-SE"/>
                    </w:rPr>
                    <w:t>sub-band analog filter and digital filtering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50059E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Filtering (does not protect most of the receiver. Right in front of the ADC, by the time blocker is there, damage already has been done).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986361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Digital filter for ACS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CD68A5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None apply due to feasibility concerns</w:t>
                  </w:r>
                </w:p>
              </w:tc>
            </w:tr>
            <w:tr w:rsidR="00B55982" w14:paraId="44F7570E" w14:textId="77777777" w:rsidTr="00B55982">
              <w:trPr>
                <w:trHeight w:val="309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6C8487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C915FE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018731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RX IMD</w:t>
                  </w:r>
                </w:p>
                <w:p w14:paraId="1503005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  <w:p w14:paraId="2F31913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B9C522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Rx IIP3 capability (dBm)</w:t>
                  </w:r>
                </w:p>
              </w:tc>
              <w:tc>
                <w:tcPr>
                  <w:tcW w:w="14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70983D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With subband filtering, RX non-linearity impact is neglectable</w:t>
                  </w:r>
                </w:p>
              </w:tc>
              <w:tc>
                <w:tcPr>
                  <w:tcW w:w="12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313430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With subband filtering, RX non-linearity impact is neglectable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4FFCD7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-32dBm (Minimum for RAN4 requirement)</w:t>
                  </w:r>
                </w:p>
                <w:p w14:paraId="547A519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-22dBm (Realistic for AAS)</w:t>
                  </w:r>
                </w:p>
                <w:p w14:paraId="7398849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-10dBm (optimistic for AAS)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D22746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DD9A45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0</w:t>
                  </w:r>
                </w:p>
              </w:tc>
              <w:tc>
                <w:tcPr>
                  <w:tcW w:w="148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18335B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Not a significant contributor on the gNB Rx capability.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1AF79E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-10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3E37785" w14:textId="77777777" w:rsidR="00B55982" w:rsidRDefault="00B55982" w:rsidP="00B55982">
                  <w:pPr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-10 dBm at maximum sensitivity;</w:t>
                  </w:r>
                </w:p>
                <w:p w14:paraId="386CE76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+10 dBm at maximum linearity (at NF penalty)</w:t>
                  </w:r>
                </w:p>
              </w:tc>
            </w:tr>
            <w:tr w:rsidR="00B55982" w14:paraId="15201214" w14:textId="77777777" w:rsidTr="00B55982">
              <w:trPr>
                <w:trHeight w:val="10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FD383B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071A05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221B3D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1FC8DA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Rx IM3 contribution (dBm)</w:t>
                  </w:r>
                </w:p>
              </w:tc>
              <w:tc>
                <w:tcPr>
                  <w:tcW w:w="143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0D31E0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32DA2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FE75F6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Even without ADC overload:</w:t>
                  </w:r>
                </w:p>
                <w:p w14:paraId="0A43174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AE1E9F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-17 dBm (RAN4 minimum receiver)</w:t>
                  </w:r>
                </w:p>
                <w:p w14:paraId="57D9B8B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-37 dBm (Realistic)</w:t>
                  </w:r>
                </w:p>
                <w:p w14:paraId="56912F3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-61 dBm (Optimistic)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ACCEA7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-109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4B5B0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-121</w:t>
                  </w:r>
                </w:p>
              </w:tc>
              <w:tc>
                <w:tcPr>
                  <w:tcW w:w="1489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FF0E5A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7A80387" w14:textId="77777777" w:rsidR="00B55982" w:rsidRDefault="00B55982" w:rsidP="00B55982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-73</w:t>
                  </w:r>
                </w:p>
                <w:p w14:paraId="439C182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(①-③-④-⑤)-2*(IIP3-(①-③-④-⑤))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65850C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Negligible (at NF penalty)</w:t>
                  </w:r>
                </w:p>
              </w:tc>
            </w:tr>
            <w:tr w:rsidR="00B55982" w14:paraId="4AA28F9A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A6241B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67ECE2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B7D0D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Other RX</w:t>
                  </w:r>
                </w:p>
              </w:tc>
              <w:tc>
                <w:tcPr>
                  <w:tcW w:w="1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BD388C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Any other RX impacts if significant (e.g. ADC noise, phase noise etc.)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D32BE1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N/A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B4427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N/A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4679B1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ADC overload can be mitigated with filtering prior to ADC except for direct conversion architectures.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5B5877D" w14:textId="77777777" w:rsidR="00B55982" w:rsidRPr="00944435" w:rsidRDefault="00B55982" w:rsidP="00B55982">
                  <w:pPr>
                    <w:jc w:val="center"/>
                    <w:rPr>
                      <w:sz w:val="16"/>
                      <w:szCs w:val="16"/>
                      <w:lang w:val="fr-FR" w:eastAsia="zh-CN"/>
                    </w:rPr>
                  </w:pPr>
                  <w:r w:rsidRPr="00944435">
                    <w:rPr>
                      <w:sz w:val="16"/>
                      <w:szCs w:val="16"/>
                      <w:lang w:val="fr-FR" w:eastAsia="zh-CN"/>
                    </w:rPr>
                    <w:t>ADC noise: -109</w:t>
                  </w:r>
                </w:p>
                <w:p w14:paraId="101BA0DA" w14:textId="77777777" w:rsidR="00B55982" w:rsidRPr="00944435" w:rsidRDefault="00B55982" w:rsidP="00B55982">
                  <w:pPr>
                    <w:jc w:val="center"/>
                    <w:rPr>
                      <w:sz w:val="16"/>
                      <w:szCs w:val="16"/>
                      <w:lang w:val="fr-FR"/>
                    </w:rPr>
                  </w:pPr>
                  <w:r w:rsidRPr="00944435">
                    <w:rPr>
                      <w:sz w:val="16"/>
                      <w:szCs w:val="16"/>
                      <w:lang w:val="fr-FR" w:eastAsia="zh-CN"/>
                    </w:rPr>
                    <w:t>reciprocal phase noise mixing:-112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F687E4" w14:textId="77777777" w:rsidR="00B55982" w:rsidRPr="00944435" w:rsidRDefault="00B55982" w:rsidP="00B55982">
                  <w:pPr>
                    <w:jc w:val="center"/>
                    <w:rPr>
                      <w:sz w:val="16"/>
                      <w:szCs w:val="16"/>
                      <w:lang w:val="fr-FR" w:eastAsia="zh-CN"/>
                    </w:rPr>
                  </w:pPr>
                  <w:r w:rsidRPr="00944435">
                    <w:rPr>
                      <w:sz w:val="16"/>
                      <w:szCs w:val="16"/>
                      <w:lang w:val="fr-FR" w:eastAsia="zh-CN"/>
                    </w:rPr>
                    <w:t>ADC noise: -113</w:t>
                  </w:r>
                </w:p>
                <w:p w14:paraId="22C7EE40" w14:textId="77777777" w:rsidR="00B55982" w:rsidRPr="00944435" w:rsidRDefault="00B55982" w:rsidP="00B55982">
                  <w:pPr>
                    <w:jc w:val="center"/>
                    <w:rPr>
                      <w:sz w:val="16"/>
                      <w:szCs w:val="16"/>
                      <w:lang w:val="fr-FR"/>
                    </w:rPr>
                  </w:pPr>
                  <w:r w:rsidRPr="00944435">
                    <w:rPr>
                      <w:sz w:val="16"/>
                      <w:szCs w:val="16"/>
                      <w:lang w:val="fr-FR" w:eastAsia="zh-CN"/>
                    </w:rPr>
                    <w:t>reciprocal phase noise mixing:-116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B0BDE7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Noise figure can be modeled as a function of total input power (signal + jammer) with a piecewise linear model.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1629DE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-116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F50679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Negligible</w:t>
                  </w:r>
                </w:p>
              </w:tc>
            </w:tr>
            <w:tr w:rsidR="00B55982" w14:paraId="56FABF6C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96BE41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B19CB0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Self-Interference signal in gNB RX subband caused by non-ideal RX selectivity, gain-normalized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SI_Selectivity</m:t>
                            </m:r>
                          </m:sub>
                        </m:sSub>
                      </m:e>
                    </m:d>
                  </m:oMath>
                  <w:r>
                    <w:rPr>
                      <w:sz w:val="16"/>
                      <w:szCs w:val="16"/>
                      <w:lang w:val="en-US"/>
                    </w:rPr>
                    <w:t>(Note 1, 2)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78DA2E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-96 dBm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 xml:space="preserve">Note: provided by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①-③-④-⑤-⑥dBm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FAE707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-92.8 dBm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 xml:space="preserve">Note: provided by </w:t>
                  </w:r>
                  <w:r>
                    <w:rPr>
                      <w:sz w:val="16"/>
                      <w:szCs w:val="16"/>
                      <w:lang w:val="en-US"/>
                    </w:rPr>
                    <w:br/>
                    <w:t>①-③-④-⑤-⑥dBm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21CB60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Receiver in high non-linearity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2802AF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-105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9FD52A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-111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659748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D7B23C" w14:textId="77777777" w:rsidR="00B55982" w:rsidRDefault="00B55982" w:rsidP="00B55982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-96</w:t>
                  </w:r>
                </w:p>
                <w:p w14:paraId="4DDD905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①-③-④-⑤-⑥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7F6828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-73 dBm/20MHz (at 50 dBc ACS)</w:t>
                  </w:r>
                </w:p>
              </w:tc>
            </w:tr>
            <w:tr w:rsidR="00B55982" w14:paraId="414D3AE1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C8E838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2589E1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RX Beam nulling /isolation in RX sub-band</w:t>
                  </w:r>
                </w:p>
                <w:p w14:paraId="0CB5E6A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SI-beam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 xml:space="preserve"> </m:t>
                    </m:r>
                  </m:oMath>
                  <w:r>
                    <w:rPr>
                      <w:sz w:val="16"/>
                      <w:szCs w:val="16"/>
                    </w:rPr>
                    <w:t xml:space="preserve">= </w:t>
                  </w:r>
                  <w:r>
                    <w:rPr>
                      <w:sz w:val="16"/>
                      <w:szCs w:val="16"/>
                      <w:lang w:val="en-US"/>
                    </w:rPr>
                    <w:t>⑨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95E1F4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AE3EB9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4D2148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RX processing does not mitigate analogue non-linearity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A69CDD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0997C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3117B4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0B20FA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A10605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0 dBc</w:t>
                  </w:r>
                </w:p>
              </w:tc>
            </w:tr>
            <w:tr w:rsidR="00B55982" w14:paraId="09A81C37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AD8AFF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75E2811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RX sensitivity degradation caused by RX beam nulling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D7F800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Limited, ~0dB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F5FBF1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Limited, ~0dB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732F62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Receiver saturated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91A088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Less than 0.5 dB loss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C57B5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Less than 0.5 dB loss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1193B6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07C75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5780D6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0 dBc; should not assume further UL beamforming loss to maintain any UL gains</w:t>
                  </w:r>
                </w:p>
              </w:tc>
            </w:tr>
            <w:tr w:rsidR="00B55982" w14:paraId="47D328D1" w14:textId="77777777" w:rsidTr="00B55982">
              <w:trPr>
                <w:trHeight w:val="170"/>
              </w:trPr>
              <w:tc>
                <w:tcPr>
                  <w:tcW w:w="98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14F290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0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4E48F4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sv-SE"/>
                    </w:rPr>
                  </w:pPr>
                  <w:r>
                    <w:rPr>
                      <w:sz w:val="16"/>
                      <w:szCs w:val="16"/>
                      <w:lang w:val="sv-SE"/>
                    </w:rPr>
                    <w:t xml:space="preserve">Digital IC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SI</m:t>
                            </m:r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val="sv-SE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digtial</m:t>
                            </m:r>
                          </m:sub>
                        </m:sSub>
                      </m:e>
                    </m:d>
                  </m:oMath>
                  <w:r>
                    <w:rPr>
                      <w:sz w:val="16"/>
                      <w:szCs w:val="16"/>
                      <w:lang w:val="sv-SE"/>
                    </w:rPr>
                    <w:t xml:space="preserve"> = ⑦ dBc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F58C1E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20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B13761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20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4A6FD3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Digital IC not possible due to receiver non-linearity and would anyhow be highly complex due to large number of TX/RX for wide area.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54C25A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54D646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11194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15 dB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C04C26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DA2563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0 dBc</w:t>
                  </w:r>
                </w:p>
              </w:tc>
            </w:tr>
            <w:tr w:rsidR="00B55982" w14:paraId="3977393E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AD1BEC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Overall RSIC capability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dB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RSIC</m:t>
                        </m:r>
                      </m:e>
                    </m:d>
                  </m:oMath>
                  <w:r>
                    <w:rPr>
                      <w:sz w:val="16"/>
                      <w:szCs w:val="16"/>
                    </w:rPr>
                    <w:t xml:space="preserve"> (Note 1)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B90C4D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154.6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BDD33B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154.2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014EC3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Transmitter: 125 dB</w:t>
                  </w:r>
                </w:p>
                <w:p w14:paraId="5DB7990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Receiver: N/A due to receiver saturation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769C9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-150.6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6196F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-155.3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6EA046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155 dB</w:t>
                  </w:r>
                </w:p>
                <w:p w14:paraId="6AB6FE5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(②+③+④+⑦)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948282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121.86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039EE4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 xml:space="preserve">122 dBc  </w:t>
                  </w:r>
                </w:p>
              </w:tc>
            </w:tr>
            <w:tr w:rsidR="00B55982" w14:paraId="0F35FCFE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DDBC76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Noise floor ⑩dBm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37CB57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-96dBm/20MHz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4B9A2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-96dBm/20MHz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964F1C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-96 dBm/CBW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9B461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-96 dBm/20 MHz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FDBC28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-96 dBm/20 MHz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C3AD41" w14:textId="77777777" w:rsidR="00B55982" w:rsidRPr="00944435" w:rsidRDefault="00B55982" w:rsidP="00B55982">
                  <w:pPr>
                    <w:jc w:val="center"/>
                    <w:rPr>
                      <w:sz w:val="16"/>
                      <w:szCs w:val="16"/>
                      <w:lang w:val="fr-FR"/>
                    </w:rPr>
                  </w:pPr>
                  <w:r w:rsidRPr="00944435">
                    <w:rPr>
                      <w:sz w:val="16"/>
                      <w:szCs w:val="16"/>
                      <w:lang w:val="fr-FR"/>
                    </w:rPr>
                    <w:t>-96 dBm/20 MHz @ 5dB noise figure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9DA977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-95.99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1F2806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-96 dBm/CBW (20 MHz)</w:t>
                  </w:r>
                </w:p>
              </w:tc>
            </w:tr>
            <w:tr w:rsidR="00B55982" w14:paraId="46486921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2537478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Residual Interference budget with 1 dB desens target (⑪dBm=⑩dBm-6dB)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4BF18A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-102 dBm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216AA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-102 dBm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705540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-102 dBm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761FD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-102 dBm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B10A0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-102 dBm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ADB410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-102 dBm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59AA9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-101.99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2F32E6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-102 dBm</w:t>
                  </w:r>
                </w:p>
              </w:tc>
            </w:tr>
            <w:tr w:rsidR="00B55982" w14:paraId="5A787C84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62F601E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Required RSIC budget (①-⑪dBc)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2B44035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151 dBc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0FEEB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151 dBc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644FA6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155 dBc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F47362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149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9F5763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155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C52C7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151 dBc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46CCA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150.99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A27230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156 dBc</w:t>
                  </w:r>
                </w:p>
              </w:tc>
            </w:tr>
            <w:tr w:rsidR="00B55982" w14:paraId="05984253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B4DC92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SBFD configuration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522A473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DUD(40-20-40MHz)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FADA5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DUD(40-20-40MHz)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497929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40-20-40 MHz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5DEF01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DUD [40, 20, 40]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4AE52C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DUD [40, 20, 40]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AAE97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DUD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DCAA0F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40-20-40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18EFD4D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DUD (40/20/40 MHz)</w:t>
                  </w:r>
                </w:p>
              </w:tc>
            </w:tr>
            <w:tr w:rsidR="00B55982" w14:paraId="14726F2A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D352B5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Guardband assumption (if exist)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3BCC837E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5 PRB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DD5F47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5 PRB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A9CECD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5 PRB.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373AA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Existing SU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ED272E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Existing SU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A90193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5 PRBs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524E78B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3D383C1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="Times New Roman"/>
                      <w:color w:val="000000"/>
                      <w:sz w:val="16"/>
                      <w:szCs w:val="16"/>
                    </w:rPr>
                    <w:t>5 RB (1.8 MHz)</w:t>
                  </w:r>
                </w:p>
              </w:tc>
            </w:tr>
            <w:tr w:rsidR="00B55982" w14:paraId="681C1C5B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051F4F0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bandwidth over which suppression is achieved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D27EFA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100MHz</w:t>
                  </w: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020A16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100MHz</w:t>
                  </w: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DD6CF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&gt;300 MHz</w:t>
                  </w: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AA63E6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Several hundred MHz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6C7476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 w:eastAsia="zh-CN"/>
                    </w:rPr>
                    <w:t>Several hundred MHz</w:t>
                  </w: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60BBE0C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100MHz</w:t>
                  </w: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869498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4FF7AF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55982" w14:paraId="71BB5C29" w14:textId="77777777" w:rsidTr="00B55982">
              <w:trPr>
                <w:trHeight w:val="170"/>
              </w:trPr>
              <w:tc>
                <w:tcPr>
                  <w:tcW w:w="4042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1978C0B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Others</w:t>
                  </w:r>
                </w:p>
              </w:tc>
              <w:tc>
                <w:tcPr>
                  <w:tcW w:w="14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84" w:type="dxa"/>
                    <w:bottom w:w="0" w:type="dxa"/>
                    <w:right w:w="84" w:type="dxa"/>
                  </w:tcMar>
                  <w:vAlign w:val="center"/>
                </w:tcPr>
                <w:p w14:paraId="4886681A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5480B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D9D893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35643D0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74562F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D1B17D4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36DCFD2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6CA80C9" w14:textId="77777777" w:rsidR="00B55982" w:rsidRDefault="00B55982" w:rsidP="00B55982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</w:tr>
            <w:bookmarkEnd w:id="7"/>
          </w:tbl>
          <w:p w14:paraId="58D4F56C" w14:textId="77777777" w:rsidR="00B55982" w:rsidRDefault="00B55982" w:rsidP="00236C4A">
            <w:pPr>
              <w:rPr>
                <w:lang w:eastAsia="zh-CN"/>
              </w:rPr>
            </w:pPr>
          </w:p>
        </w:tc>
      </w:tr>
    </w:tbl>
    <w:p w14:paraId="7E17BAEF" w14:textId="69C07A50" w:rsidR="00B55982" w:rsidRDefault="00B55982" w:rsidP="00B55982">
      <w:pPr>
        <w:rPr>
          <w:lang w:eastAsia="zh-CN"/>
        </w:rPr>
      </w:pPr>
      <w:r>
        <w:rPr>
          <w:lang w:eastAsia="zh-CN"/>
        </w:rPr>
        <w:br/>
      </w:r>
      <w:r>
        <w:rPr>
          <w:rFonts w:hint="eastAsia"/>
          <w:lang w:eastAsia="zh-CN"/>
        </w:rPr>
        <w:t>I</w:t>
      </w:r>
      <w:r>
        <w:rPr>
          <w:lang w:eastAsia="zh-CN"/>
        </w:rPr>
        <w:t>n spatial domain, the isolation can be around 80 dB based on above table.</w:t>
      </w:r>
    </w:p>
    <w:p w14:paraId="6F6B6D84" w14:textId="215311F7" w:rsidR="00B55982" w:rsidRDefault="00B55982" w:rsidP="00B55982">
      <w:pPr>
        <w:rPr>
          <w:lang w:eastAsia="zh-CN"/>
        </w:rPr>
      </w:pPr>
      <w:r>
        <w:rPr>
          <w:lang w:eastAsia="zh-CN"/>
        </w:rPr>
        <w:t>In RF cancellation domain, similarly, this depends on the RF design, especially on whether there could be additional filters equipped on the reader. The potential capability can be around 15dB.</w:t>
      </w:r>
    </w:p>
    <w:p w14:paraId="07554330" w14:textId="77777777" w:rsidR="00B55982" w:rsidRDefault="00B55982" w:rsidP="00B55982">
      <w:pPr>
        <w:rPr>
          <w:lang w:eastAsia="zh-CN"/>
        </w:rPr>
      </w:pPr>
      <w:r>
        <w:rPr>
          <w:lang w:eastAsia="zh-CN"/>
        </w:rPr>
        <w:t>In digital domain, the isolation could be around 10 dB, based on previous SBFD discussions.</w:t>
      </w:r>
    </w:p>
    <w:p w14:paraId="6CFF4102" w14:textId="730B35B0" w:rsidR="00B55982" w:rsidRPr="00884A1F" w:rsidRDefault="00B55982" w:rsidP="00B55982">
      <w:pPr>
        <w:rPr>
          <w:lang w:eastAsia="zh-CN"/>
        </w:rPr>
      </w:pPr>
      <w:r w:rsidRPr="00B55982">
        <w:rPr>
          <w:b/>
          <w:lang w:eastAsia="zh-CN"/>
        </w:rPr>
        <w:t xml:space="preserve">Observation </w:t>
      </w:r>
      <w:r w:rsidR="00E40B89">
        <w:rPr>
          <w:b/>
          <w:lang w:eastAsia="zh-CN"/>
        </w:rPr>
        <w:t>2</w:t>
      </w:r>
      <w:r>
        <w:rPr>
          <w:lang w:eastAsia="zh-CN"/>
        </w:rPr>
        <w:t>: For D</w:t>
      </w:r>
      <w:r w:rsidR="00E40B89">
        <w:rPr>
          <w:lang w:eastAsia="zh-CN"/>
        </w:rPr>
        <w:t>2</w:t>
      </w:r>
      <w:r>
        <w:rPr>
          <w:lang w:eastAsia="zh-CN"/>
        </w:rPr>
        <w:t>T</w:t>
      </w:r>
      <w:r w:rsidR="00E40B89">
        <w:rPr>
          <w:lang w:eastAsia="zh-CN"/>
        </w:rPr>
        <w:t>2</w:t>
      </w:r>
      <w:r>
        <w:rPr>
          <w:lang w:eastAsia="zh-CN"/>
        </w:rPr>
        <w:t xml:space="preserve">-A1, a potential CW cancellation capability can be around </w:t>
      </w:r>
      <w:r w:rsidR="00E40B89">
        <w:rPr>
          <w:lang w:eastAsia="zh-CN"/>
        </w:rPr>
        <w:t>105</w:t>
      </w:r>
      <w:r>
        <w:rPr>
          <w:lang w:eastAsia="zh-CN"/>
        </w:rPr>
        <w:t xml:space="preserve"> dBc. And higher cancellation capability can be achievable if beam nulling, and other techniques adopted.</w:t>
      </w:r>
    </w:p>
    <w:p w14:paraId="7DF1BA94" w14:textId="15AAD35A" w:rsidR="00B55982" w:rsidRPr="00B55982" w:rsidRDefault="00B55982" w:rsidP="00236C4A">
      <w:pPr>
        <w:rPr>
          <w:lang w:eastAsia="zh-CN"/>
        </w:rPr>
      </w:pPr>
    </w:p>
    <w:p w14:paraId="17CC6E9D" w14:textId="1A6AE206" w:rsidR="00B55982" w:rsidRPr="00884A1F" w:rsidRDefault="00B55982" w:rsidP="00B55982">
      <w:pPr>
        <w:rPr>
          <w:b/>
          <w:u w:val="single"/>
          <w:lang w:eastAsia="zh-CN"/>
        </w:rPr>
      </w:pPr>
      <w:bookmarkStart w:id="8" w:name="OLE_LINK4"/>
      <w:bookmarkStart w:id="9" w:name="OLE_LINK5"/>
      <w:r w:rsidRPr="00884A1F">
        <w:rPr>
          <w:b/>
          <w:u w:val="single"/>
          <w:lang w:eastAsia="zh-CN"/>
        </w:rPr>
        <w:t xml:space="preserve">For </w:t>
      </w:r>
      <w:bookmarkStart w:id="10" w:name="OLE_LINK9"/>
      <w:bookmarkStart w:id="11" w:name="OLE_LINK10"/>
      <w:r w:rsidRPr="00884A1F">
        <w:rPr>
          <w:b/>
          <w:u w:val="single"/>
          <w:lang w:eastAsia="zh-CN"/>
        </w:rPr>
        <w:t>D1T1-A</w:t>
      </w:r>
      <w:r>
        <w:rPr>
          <w:b/>
          <w:u w:val="single"/>
          <w:lang w:eastAsia="zh-CN"/>
        </w:rPr>
        <w:t>2</w:t>
      </w:r>
      <w:r w:rsidR="00E40B89">
        <w:rPr>
          <w:b/>
          <w:u w:val="single"/>
          <w:lang w:eastAsia="zh-CN"/>
        </w:rPr>
        <w:t xml:space="preserve"> and D2T2-A2</w:t>
      </w:r>
      <w:bookmarkEnd w:id="10"/>
      <w:bookmarkEnd w:id="11"/>
      <w:r w:rsidR="00E40B89">
        <w:rPr>
          <w:b/>
          <w:u w:val="single"/>
          <w:lang w:eastAsia="zh-CN"/>
        </w:rPr>
        <w:t>:</w:t>
      </w:r>
    </w:p>
    <w:bookmarkEnd w:id="8"/>
    <w:bookmarkEnd w:id="9"/>
    <w:p w14:paraId="18BC4B7D" w14:textId="25806FC5" w:rsidR="00B55982" w:rsidRDefault="00E40B89" w:rsidP="00B55982">
      <w:pPr>
        <w:rPr>
          <w:lang w:eastAsia="zh-CN"/>
        </w:rPr>
      </w:pPr>
      <w:r>
        <w:rPr>
          <w:lang w:eastAsia="zh-CN"/>
        </w:rPr>
        <w:t>This can be totally up to the ACLR/ACS-like calculation, given in A2 scenario the CW signal is outside the topology, and its residual interference can be calculated from study.</w:t>
      </w:r>
    </w:p>
    <w:p w14:paraId="4B4C99C1" w14:textId="0B7E809D" w:rsidR="00E40B89" w:rsidRPr="00884A1F" w:rsidRDefault="00E40B89" w:rsidP="00B55982">
      <w:pPr>
        <w:rPr>
          <w:lang w:eastAsia="zh-CN"/>
        </w:rPr>
      </w:pPr>
      <w:r w:rsidRPr="00E40B89">
        <w:rPr>
          <w:b/>
          <w:lang w:eastAsia="zh-CN"/>
        </w:rPr>
        <w:t>Observation 3:</w:t>
      </w:r>
      <w:r>
        <w:rPr>
          <w:lang w:eastAsia="zh-CN"/>
        </w:rPr>
        <w:t xml:space="preserve"> For </w:t>
      </w:r>
      <w:r w:rsidRPr="00E40B89">
        <w:rPr>
          <w:lang w:eastAsia="zh-CN"/>
        </w:rPr>
        <w:t>D1T1-A2 and D2T2-A2</w:t>
      </w:r>
      <w:r>
        <w:rPr>
          <w:lang w:eastAsia="zh-CN"/>
        </w:rPr>
        <w:t>, the CW cancellation can be calculated through the study with the assumptions of Tx leakage of CW signal and Rx rejection on Rx side.</w:t>
      </w:r>
    </w:p>
    <w:p w14:paraId="52C2D75A" w14:textId="77777777" w:rsidR="00B55982" w:rsidRPr="00B55982" w:rsidRDefault="00B55982" w:rsidP="00236C4A">
      <w:pPr>
        <w:rPr>
          <w:lang w:eastAsia="zh-CN"/>
        </w:rPr>
      </w:pPr>
    </w:p>
    <w:p w14:paraId="6DE1A723" w14:textId="394D2CE4" w:rsidR="002D7346" w:rsidRPr="00D64FA5" w:rsidRDefault="00B01D7A" w:rsidP="002D7346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2D7346">
        <w:rPr>
          <w:lang w:val="en-US"/>
        </w:rPr>
        <w:tab/>
      </w:r>
      <w:r w:rsidR="002D7346" w:rsidRPr="00D64FA5">
        <w:rPr>
          <w:lang w:val="en-US"/>
        </w:rPr>
        <w:t>Conclusion</w:t>
      </w:r>
    </w:p>
    <w:p w14:paraId="04D5E6C6" w14:textId="06BFD4EB" w:rsidR="002D7346" w:rsidRDefault="002D7346" w:rsidP="002D7346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the</w:t>
      </w:r>
      <w:r w:rsidR="00727BFD">
        <w:rPr>
          <w:lang w:eastAsia="ja-JP"/>
        </w:rPr>
        <w:t xml:space="preserve"> </w:t>
      </w:r>
      <w:r w:rsidR="002673D3" w:rsidRPr="002673D3">
        <w:rPr>
          <w:lang w:eastAsia="zh-CN"/>
        </w:rPr>
        <w:t xml:space="preserve">Ambient IoT </w:t>
      </w:r>
      <w:r w:rsidR="00E40B89">
        <w:rPr>
          <w:lang w:eastAsia="zh-CN"/>
        </w:rPr>
        <w:t>CW cancellation discussion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58429222" w14:textId="77777777" w:rsidR="00E40B89" w:rsidRDefault="00E40B89" w:rsidP="00E40B89">
      <w:pPr>
        <w:rPr>
          <w:lang w:eastAsia="zh-CN"/>
        </w:rPr>
      </w:pPr>
      <w:r>
        <w:rPr>
          <w:b/>
          <w:lang w:eastAsia="zh-CN"/>
        </w:rPr>
        <w:t>Observation 1</w:t>
      </w:r>
      <w:r>
        <w:rPr>
          <w:lang w:eastAsia="zh-CN"/>
        </w:rPr>
        <w:t>: For D1T1-A1, a potential CW cancellation capability can be around 80 dBc. And higher cancellation capability can be achievable if beam nulling, and other techniques adopted.</w:t>
      </w:r>
    </w:p>
    <w:p w14:paraId="7EA166C8" w14:textId="77777777" w:rsidR="00E40B89" w:rsidRPr="00884A1F" w:rsidRDefault="00E40B89" w:rsidP="00E40B89">
      <w:pPr>
        <w:rPr>
          <w:lang w:eastAsia="zh-CN"/>
        </w:rPr>
      </w:pPr>
      <w:r w:rsidRPr="00B55982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lang w:eastAsia="zh-CN"/>
        </w:rPr>
        <w:t>: For D2T2-A1, a potential CW cancellation capability can be around 105 dBc. And higher cancellation capability can be achievable if beam nulling, and other techniques adopted.</w:t>
      </w:r>
    </w:p>
    <w:p w14:paraId="78130E3C" w14:textId="24301133" w:rsidR="002673D3" w:rsidRPr="00E40B89" w:rsidRDefault="00E40B89" w:rsidP="00BD3324">
      <w:pPr>
        <w:rPr>
          <w:lang w:eastAsia="zh-CN"/>
        </w:rPr>
      </w:pPr>
      <w:r w:rsidRPr="00E40B89">
        <w:rPr>
          <w:b/>
          <w:lang w:eastAsia="zh-CN"/>
        </w:rPr>
        <w:t>Observation 3:</w:t>
      </w:r>
      <w:r>
        <w:rPr>
          <w:lang w:eastAsia="zh-CN"/>
        </w:rPr>
        <w:t xml:space="preserve"> For </w:t>
      </w:r>
      <w:r w:rsidRPr="00E40B89">
        <w:rPr>
          <w:lang w:eastAsia="zh-CN"/>
        </w:rPr>
        <w:t>D1T1-A2 and D2T2-A2</w:t>
      </w:r>
      <w:r>
        <w:rPr>
          <w:lang w:eastAsia="zh-CN"/>
        </w:rPr>
        <w:t>, the CW cancellation can be calculated through the study with the assumptions of Tx leakage of CW signal and Rx rejection on Rx side.</w:t>
      </w:r>
    </w:p>
    <w:p w14:paraId="154635DA" w14:textId="2F5229FE" w:rsidR="002D7346" w:rsidRPr="0042663F" w:rsidRDefault="000402F1" w:rsidP="002D7346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2D7346">
        <w:rPr>
          <w:lang w:val="en-US"/>
        </w:rPr>
        <w:tab/>
      </w:r>
      <w:r w:rsidR="002D7346" w:rsidRPr="0042663F">
        <w:rPr>
          <w:lang w:val="en-US"/>
        </w:rPr>
        <w:t>Reference</w:t>
      </w:r>
    </w:p>
    <w:p w14:paraId="5D7307DC" w14:textId="0EFB5D80" w:rsidR="00852FE5" w:rsidRDefault="002D7346" w:rsidP="00076746">
      <w:pPr>
        <w:rPr>
          <w:sz w:val="18"/>
          <w:szCs w:val="18"/>
          <w:lang w:val="en-US" w:eastAsia="zh-CN"/>
        </w:rPr>
      </w:pPr>
      <w:r w:rsidRPr="00A67306">
        <w:rPr>
          <w:sz w:val="18"/>
          <w:szCs w:val="18"/>
          <w:lang w:val="en-US" w:eastAsia="zh-CN"/>
        </w:rPr>
        <w:t>[1] R</w:t>
      </w:r>
      <w:r w:rsidR="00AA45FC">
        <w:rPr>
          <w:sz w:val="18"/>
          <w:szCs w:val="18"/>
          <w:lang w:val="en-US" w:eastAsia="zh-CN"/>
        </w:rPr>
        <w:t>4-241</w:t>
      </w:r>
      <w:r w:rsidR="000402F1">
        <w:rPr>
          <w:sz w:val="18"/>
          <w:szCs w:val="18"/>
          <w:lang w:val="en-US" w:eastAsia="zh-CN"/>
        </w:rPr>
        <w:t>4304,</w:t>
      </w:r>
      <w:r w:rsidRPr="00A67306">
        <w:rPr>
          <w:sz w:val="18"/>
          <w:szCs w:val="18"/>
          <w:lang w:val="en-US" w:eastAsia="zh-CN"/>
        </w:rPr>
        <w:t xml:space="preserve"> </w:t>
      </w:r>
      <w:r w:rsidR="00AA45FC">
        <w:rPr>
          <w:sz w:val="18"/>
          <w:szCs w:val="18"/>
          <w:lang w:val="en-US" w:eastAsia="zh-CN"/>
        </w:rPr>
        <w:t>WF on co-existence evaluation for ambient IoT, CMCC</w:t>
      </w:r>
    </w:p>
    <w:sectPr w:rsidR="00852FE5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88305" w14:textId="77777777" w:rsidR="00137DC1" w:rsidRDefault="00137DC1" w:rsidP="006165E1">
      <w:pPr>
        <w:spacing w:after="0"/>
      </w:pPr>
      <w:r>
        <w:separator/>
      </w:r>
    </w:p>
  </w:endnote>
  <w:endnote w:type="continuationSeparator" w:id="0">
    <w:p w14:paraId="3166C9DD" w14:textId="77777777" w:rsidR="00137DC1" w:rsidRDefault="00137DC1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54C3B" w14:textId="77777777" w:rsidR="00137DC1" w:rsidRDefault="00137DC1" w:rsidP="006165E1">
      <w:pPr>
        <w:spacing w:after="0"/>
      </w:pPr>
      <w:r>
        <w:separator/>
      </w:r>
    </w:p>
  </w:footnote>
  <w:footnote w:type="continuationSeparator" w:id="0">
    <w:p w14:paraId="4D680F16" w14:textId="77777777" w:rsidR="00137DC1" w:rsidRDefault="00137DC1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21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40"/>
  </w:num>
  <w:num w:numId="3">
    <w:abstractNumId w:val="0"/>
  </w:num>
  <w:num w:numId="4">
    <w:abstractNumId w:val="32"/>
  </w:num>
  <w:num w:numId="5">
    <w:abstractNumId w:val="30"/>
  </w:num>
  <w:num w:numId="6">
    <w:abstractNumId w:val="25"/>
  </w:num>
  <w:num w:numId="7">
    <w:abstractNumId w:val="26"/>
  </w:num>
  <w:num w:numId="8">
    <w:abstractNumId w:val="15"/>
  </w:num>
  <w:num w:numId="9">
    <w:abstractNumId w:val="31"/>
  </w:num>
  <w:num w:numId="10">
    <w:abstractNumId w:val="45"/>
  </w:num>
  <w:num w:numId="11">
    <w:abstractNumId w:val="9"/>
  </w:num>
  <w:num w:numId="12">
    <w:abstractNumId w:val="18"/>
  </w:num>
  <w:num w:numId="13">
    <w:abstractNumId w:val="10"/>
  </w:num>
  <w:num w:numId="14">
    <w:abstractNumId w:val="28"/>
  </w:num>
  <w:num w:numId="15">
    <w:abstractNumId w:val="16"/>
  </w:num>
  <w:num w:numId="16">
    <w:abstractNumId w:val="21"/>
  </w:num>
  <w:num w:numId="17">
    <w:abstractNumId w:val="27"/>
  </w:num>
  <w:num w:numId="18">
    <w:abstractNumId w:val="35"/>
  </w:num>
  <w:num w:numId="19">
    <w:abstractNumId w:val="3"/>
  </w:num>
  <w:num w:numId="20">
    <w:abstractNumId w:val="33"/>
  </w:num>
  <w:num w:numId="21">
    <w:abstractNumId w:val="5"/>
  </w:num>
  <w:num w:numId="22">
    <w:abstractNumId w:val="4"/>
  </w:num>
  <w:num w:numId="23">
    <w:abstractNumId w:val="39"/>
  </w:num>
  <w:num w:numId="24">
    <w:abstractNumId w:val="38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4"/>
  </w:num>
  <w:num w:numId="27">
    <w:abstractNumId w:val="46"/>
  </w:num>
  <w:num w:numId="28">
    <w:abstractNumId w:val="36"/>
  </w:num>
  <w:num w:numId="29">
    <w:abstractNumId w:val="29"/>
  </w:num>
  <w:num w:numId="30">
    <w:abstractNumId w:val="17"/>
  </w:num>
  <w:num w:numId="31">
    <w:abstractNumId w:val="41"/>
  </w:num>
  <w:num w:numId="32">
    <w:abstractNumId w:val="19"/>
  </w:num>
  <w:num w:numId="33">
    <w:abstractNumId w:val="1"/>
  </w:num>
  <w:num w:numId="34">
    <w:abstractNumId w:val="14"/>
  </w:num>
  <w:num w:numId="35">
    <w:abstractNumId w:val="8"/>
  </w:num>
  <w:num w:numId="36">
    <w:abstractNumId w:val="6"/>
  </w:num>
  <w:num w:numId="37">
    <w:abstractNumId w:val="12"/>
  </w:num>
  <w:num w:numId="38">
    <w:abstractNumId w:val="44"/>
  </w:num>
  <w:num w:numId="39">
    <w:abstractNumId w:val="13"/>
  </w:num>
  <w:num w:numId="40">
    <w:abstractNumId w:val="11"/>
  </w:num>
  <w:num w:numId="41">
    <w:abstractNumId w:val="34"/>
  </w:num>
  <w:num w:numId="42">
    <w:abstractNumId w:val="2"/>
  </w:num>
  <w:num w:numId="43">
    <w:abstractNumId w:val="42"/>
  </w:num>
  <w:num w:numId="44">
    <w:abstractNumId w:val="23"/>
  </w:num>
  <w:num w:numId="45">
    <w:abstractNumId w:val="7"/>
  </w:num>
  <w:num w:numId="46">
    <w:abstractNumId w:val="43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02F1"/>
    <w:rsid w:val="000414A7"/>
    <w:rsid w:val="00042A50"/>
    <w:rsid w:val="000461DB"/>
    <w:rsid w:val="00057514"/>
    <w:rsid w:val="00062129"/>
    <w:rsid w:val="0006795C"/>
    <w:rsid w:val="0007197B"/>
    <w:rsid w:val="000747CE"/>
    <w:rsid w:val="00074BC9"/>
    <w:rsid w:val="000761DD"/>
    <w:rsid w:val="00076746"/>
    <w:rsid w:val="00084121"/>
    <w:rsid w:val="0008662F"/>
    <w:rsid w:val="00087C16"/>
    <w:rsid w:val="00092C90"/>
    <w:rsid w:val="00096D2E"/>
    <w:rsid w:val="000A2D5A"/>
    <w:rsid w:val="000A62F0"/>
    <w:rsid w:val="000A66B6"/>
    <w:rsid w:val="000B0F0F"/>
    <w:rsid w:val="000B39D7"/>
    <w:rsid w:val="000B500E"/>
    <w:rsid w:val="000D2169"/>
    <w:rsid w:val="000E7E6F"/>
    <w:rsid w:val="001019D0"/>
    <w:rsid w:val="001045CF"/>
    <w:rsid w:val="00111B5C"/>
    <w:rsid w:val="00113700"/>
    <w:rsid w:val="001157B3"/>
    <w:rsid w:val="00117B0A"/>
    <w:rsid w:val="00121402"/>
    <w:rsid w:val="001239C3"/>
    <w:rsid w:val="00125501"/>
    <w:rsid w:val="00137303"/>
    <w:rsid w:val="00137DC1"/>
    <w:rsid w:val="001469E5"/>
    <w:rsid w:val="00167EEB"/>
    <w:rsid w:val="00170A1E"/>
    <w:rsid w:val="00182F5C"/>
    <w:rsid w:val="001852D3"/>
    <w:rsid w:val="001A3FB5"/>
    <w:rsid w:val="001B06D5"/>
    <w:rsid w:val="001B593C"/>
    <w:rsid w:val="001B6EBE"/>
    <w:rsid w:val="001C1FE2"/>
    <w:rsid w:val="001C2C3B"/>
    <w:rsid w:val="001D12C7"/>
    <w:rsid w:val="001D1C53"/>
    <w:rsid w:val="001D28D3"/>
    <w:rsid w:val="001D759D"/>
    <w:rsid w:val="001E2428"/>
    <w:rsid w:val="001F11C7"/>
    <w:rsid w:val="001F4D9D"/>
    <w:rsid w:val="001F62FC"/>
    <w:rsid w:val="00213C59"/>
    <w:rsid w:val="00216843"/>
    <w:rsid w:val="00231CC1"/>
    <w:rsid w:val="00236C4A"/>
    <w:rsid w:val="002458C8"/>
    <w:rsid w:val="00245A6E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6FF3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1DBF"/>
    <w:rsid w:val="003F3C93"/>
    <w:rsid w:val="004021D1"/>
    <w:rsid w:val="00406535"/>
    <w:rsid w:val="00406D22"/>
    <w:rsid w:val="00406F86"/>
    <w:rsid w:val="00412E23"/>
    <w:rsid w:val="004137CD"/>
    <w:rsid w:val="0042293C"/>
    <w:rsid w:val="004249FC"/>
    <w:rsid w:val="00424BF4"/>
    <w:rsid w:val="004267D5"/>
    <w:rsid w:val="004346B5"/>
    <w:rsid w:val="00435458"/>
    <w:rsid w:val="004418D4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AC1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53F2"/>
    <w:rsid w:val="00657B67"/>
    <w:rsid w:val="006641DA"/>
    <w:rsid w:val="00665DEF"/>
    <w:rsid w:val="00673034"/>
    <w:rsid w:val="0068031F"/>
    <w:rsid w:val="006924D0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6153D"/>
    <w:rsid w:val="0076472B"/>
    <w:rsid w:val="00766576"/>
    <w:rsid w:val="007712B3"/>
    <w:rsid w:val="00774444"/>
    <w:rsid w:val="00774626"/>
    <w:rsid w:val="00777EEF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44F2A"/>
    <w:rsid w:val="00850E13"/>
    <w:rsid w:val="00852FE5"/>
    <w:rsid w:val="00853C49"/>
    <w:rsid w:val="00857825"/>
    <w:rsid w:val="008726C7"/>
    <w:rsid w:val="00881CCD"/>
    <w:rsid w:val="00884A1F"/>
    <w:rsid w:val="00890CDE"/>
    <w:rsid w:val="00891C63"/>
    <w:rsid w:val="00892DC6"/>
    <w:rsid w:val="008A7BA9"/>
    <w:rsid w:val="008B2E9F"/>
    <w:rsid w:val="008B3E51"/>
    <w:rsid w:val="008C6750"/>
    <w:rsid w:val="008D0588"/>
    <w:rsid w:val="008D2DC6"/>
    <w:rsid w:val="008D58B4"/>
    <w:rsid w:val="008E1CED"/>
    <w:rsid w:val="008E343E"/>
    <w:rsid w:val="008F08D0"/>
    <w:rsid w:val="008F2706"/>
    <w:rsid w:val="00901346"/>
    <w:rsid w:val="0090321C"/>
    <w:rsid w:val="00914ABF"/>
    <w:rsid w:val="009238B9"/>
    <w:rsid w:val="00926389"/>
    <w:rsid w:val="009354CE"/>
    <w:rsid w:val="00935E78"/>
    <w:rsid w:val="0093677B"/>
    <w:rsid w:val="00940222"/>
    <w:rsid w:val="009458C1"/>
    <w:rsid w:val="00953A50"/>
    <w:rsid w:val="00961595"/>
    <w:rsid w:val="009748BF"/>
    <w:rsid w:val="009A7CA7"/>
    <w:rsid w:val="009B12AF"/>
    <w:rsid w:val="009B5839"/>
    <w:rsid w:val="009C6211"/>
    <w:rsid w:val="009D3239"/>
    <w:rsid w:val="009E4EB9"/>
    <w:rsid w:val="009E7B7F"/>
    <w:rsid w:val="00A01ADF"/>
    <w:rsid w:val="00A03687"/>
    <w:rsid w:val="00A047C0"/>
    <w:rsid w:val="00A22A01"/>
    <w:rsid w:val="00A3370F"/>
    <w:rsid w:val="00A3704C"/>
    <w:rsid w:val="00A37739"/>
    <w:rsid w:val="00A4082E"/>
    <w:rsid w:val="00A4440F"/>
    <w:rsid w:val="00A46DB4"/>
    <w:rsid w:val="00A50FCE"/>
    <w:rsid w:val="00A538F5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55982"/>
    <w:rsid w:val="00B738EA"/>
    <w:rsid w:val="00B77E7F"/>
    <w:rsid w:val="00B80475"/>
    <w:rsid w:val="00B863AD"/>
    <w:rsid w:val="00B86480"/>
    <w:rsid w:val="00B868AF"/>
    <w:rsid w:val="00BA50C6"/>
    <w:rsid w:val="00BA5849"/>
    <w:rsid w:val="00BB4AB1"/>
    <w:rsid w:val="00BB554C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09A"/>
    <w:rsid w:val="00C827A0"/>
    <w:rsid w:val="00C9207C"/>
    <w:rsid w:val="00C95266"/>
    <w:rsid w:val="00CA0DA8"/>
    <w:rsid w:val="00CA3F1D"/>
    <w:rsid w:val="00CA7FAB"/>
    <w:rsid w:val="00CB14A2"/>
    <w:rsid w:val="00CC3D43"/>
    <w:rsid w:val="00CC59B0"/>
    <w:rsid w:val="00CE1408"/>
    <w:rsid w:val="00CE66F3"/>
    <w:rsid w:val="00CF2A2A"/>
    <w:rsid w:val="00CF4E9A"/>
    <w:rsid w:val="00D00A33"/>
    <w:rsid w:val="00D03C25"/>
    <w:rsid w:val="00D04E40"/>
    <w:rsid w:val="00D062D9"/>
    <w:rsid w:val="00D32ECF"/>
    <w:rsid w:val="00D370F0"/>
    <w:rsid w:val="00D45A56"/>
    <w:rsid w:val="00D45E13"/>
    <w:rsid w:val="00D6047E"/>
    <w:rsid w:val="00D61516"/>
    <w:rsid w:val="00D64039"/>
    <w:rsid w:val="00D648AF"/>
    <w:rsid w:val="00D71018"/>
    <w:rsid w:val="00D73218"/>
    <w:rsid w:val="00D77500"/>
    <w:rsid w:val="00D81E6B"/>
    <w:rsid w:val="00D84584"/>
    <w:rsid w:val="00D84F45"/>
    <w:rsid w:val="00D92D67"/>
    <w:rsid w:val="00DA169E"/>
    <w:rsid w:val="00DA49B8"/>
    <w:rsid w:val="00DB3232"/>
    <w:rsid w:val="00DC404D"/>
    <w:rsid w:val="00DC5AFF"/>
    <w:rsid w:val="00DD1856"/>
    <w:rsid w:val="00DD1B0E"/>
    <w:rsid w:val="00DD3C34"/>
    <w:rsid w:val="00DD448B"/>
    <w:rsid w:val="00DE1F84"/>
    <w:rsid w:val="00DE473D"/>
    <w:rsid w:val="00E036D1"/>
    <w:rsid w:val="00E33CA3"/>
    <w:rsid w:val="00E40B89"/>
    <w:rsid w:val="00E41394"/>
    <w:rsid w:val="00E50682"/>
    <w:rsid w:val="00E575FD"/>
    <w:rsid w:val="00E63CEC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19CF"/>
    <w:rsid w:val="00ED266F"/>
    <w:rsid w:val="00ED4EA2"/>
    <w:rsid w:val="00ED7043"/>
    <w:rsid w:val="00EE4986"/>
    <w:rsid w:val="00EE699C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26F0D"/>
    <w:rsid w:val="00F345F3"/>
    <w:rsid w:val="00F36CEC"/>
    <w:rsid w:val="00F54580"/>
    <w:rsid w:val="00F56038"/>
    <w:rsid w:val="00F5659D"/>
    <w:rsid w:val="00F630E1"/>
    <w:rsid w:val="00F645ED"/>
    <w:rsid w:val="00F7357C"/>
    <w:rsid w:val="00F73A2F"/>
    <w:rsid w:val="00F77D02"/>
    <w:rsid w:val="00F87CCC"/>
    <w:rsid w:val="00F93D7D"/>
    <w:rsid w:val="00FA081E"/>
    <w:rsid w:val="00FA2AB4"/>
    <w:rsid w:val="00FA30F9"/>
    <w:rsid w:val="00FA5E83"/>
    <w:rsid w:val="00FB3666"/>
    <w:rsid w:val="00FB61E5"/>
    <w:rsid w:val="00FD3FF1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B732F322-AB88-4DAF-82E2-FABF93D0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B89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出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34</TotalTime>
  <Pages>5</Pages>
  <Words>2480</Words>
  <Characters>14137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7</cp:revision>
  <dcterms:created xsi:type="dcterms:W3CDTF">2024-10-07T08:56:00Z</dcterms:created>
  <dcterms:modified xsi:type="dcterms:W3CDTF">2024-10-07T12:27:00Z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